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AF9" w:rsidRPr="009F367E" w:rsidRDefault="00DE4AF9" w:rsidP="00DE4AF9">
      <w:pPr>
        <w:pStyle w:val="a3"/>
        <w:jc w:val="center"/>
        <w:rPr>
          <w:rFonts w:ascii="Arial Black" w:hAnsi="Arial Black"/>
          <w:i/>
          <w:iCs/>
          <w:sz w:val="26"/>
          <w:szCs w:val="26"/>
        </w:rPr>
      </w:pPr>
      <w:r w:rsidRPr="009F367E">
        <w:rPr>
          <w:rFonts w:ascii="Arial Black" w:hAnsi="Arial Black"/>
          <w:i/>
          <w:iCs/>
          <w:sz w:val="26"/>
          <w:szCs w:val="26"/>
        </w:rPr>
        <w:t>Общество с ограниченной ответственностью</w:t>
      </w:r>
    </w:p>
    <w:p w:rsidR="00DE4AF9" w:rsidRDefault="00DE4AF9" w:rsidP="00DE4AF9">
      <w:pPr>
        <w:pStyle w:val="a3"/>
        <w:jc w:val="center"/>
        <w:rPr>
          <w:rFonts w:ascii="Arial Black" w:hAnsi="Arial Black"/>
          <w:i/>
          <w:iCs/>
          <w:spacing w:val="40"/>
          <w:sz w:val="32"/>
        </w:rPr>
      </w:pPr>
      <w:r>
        <w:rPr>
          <w:rFonts w:ascii="Arial Black" w:hAnsi="Arial Black"/>
          <w:i/>
          <w:iCs/>
          <w:spacing w:val="40"/>
          <w:sz w:val="32"/>
        </w:rPr>
        <w:t>«АвтоМОЛ»</w:t>
      </w:r>
    </w:p>
    <w:p w:rsidR="00DE4AF9" w:rsidRPr="00BD45AD" w:rsidRDefault="00DE4AF9" w:rsidP="00DE4AF9">
      <w:pPr>
        <w:pStyle w:val="a3"/>
        <w:jc w:val="center"/>
        <w:rPr>
          <w:rFonts w:ascii="Arial Black" w:hAnsi="Arial Black"/>
          <w:i/>
          <w:iCs/>
          <w:spacing w:val="40"/>
          <w:sz w:val="10"/>
          <w:szCs w:val="10"/>
        </w:rPr>
      </w:pPr>
    </w:p>
    <w:p w:rsidR="00DE4AF9" w:rsidRPr="00BD45AD" w:rsidRDefault="0030649A" w:rsidP="00DE4AF9">
      <w:pPr>
        <w:pStyle w:val="a3"/>
        <w:jc w:val="center"/>
        <w:rPr>
          <w:rFonts w:ascii="Arial Black" w:hAnsi="Arial Black"/>
          <w:i/>
          <w:iCs/>
          <w:spacing w:val="40"/>
          <w:sz w:val="10"/>
          <w:szCs w:val="10"/>
        </w:rPr>
      </w:pPr>
      <w:r>
        <w:rPr>
          <w:rFonts w:ascii="Arial Black" w:hAnsi="Arial Black"/>
          <w:i/>
          <w:iCs/>
          <w:noProof/>
          <w:spacing w:val="40"/>
          <w:sz w:val="32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-2541</wp:posOffset>
                </wp:positionV>
                <wp:extent cx="5943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41275">
                          <a:solidFill>
                            <a:srgbClr val="33339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CB1E10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-.2pt" to="468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" strokecolor="#339" strokeweight="3.25pt">
                <w10:anchorlock/>
              </v:line>
            </w:pict>
          </mc:Fallback>
        </mc:AlternateContent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  <w:r w:rsidR="00DE4AF9">
        <w:rPr>
          <w:rFonts w:ascii="Arial Black" w:hAnsi="Arial Black"/>
          <w:i/>
          <w:iCs/>
          <w:spacing w:val="40"/>
          <w:sz w:val="32"/>
        </w:rPr>
        <w:softHyphen/>
      </w:r>
    </w:p>
    <w:p w:rsidR="00DE4AF9" w:rsidRDefault="00DE4AF9" w:rsidP="00DE4AF9">
      <w:pPr>
        <w:jc w:val="center"/>
        <w:rPr>
          <w:sz w:val="22"/>
          <w:szCs w:val="22"/>
        </w:rPr>
      </w:pPr>
      <w:r w:rsidRPr="003B4255">
        <w:rPr>
          <w:sz w:val="22"/>
          <w:szCs w:val="22"/>
        </w:rPr>
        <w:t>14302</w:t>
      </w:r>
      <w:r>
        <w:rPr>
          <w:sz w:val="22"/>
          <w:szCs w:val="22"/>
        </w:rPr>
        <w:t>6</w:t>
      </w:r>
      <w:r w:rsidRPr="003B4255">
        <w:rPr>
          <w:sz w:val="22"/>
          <w:szCs w:val="22"/>
        </w:rPr>
        <w:t xml:space="preserve">, Московская область, </w:t>
      </w:r>
      <w:r>
        <w:rPr>
          <w:sz w:val="22"/>
          <w:szCs w:val="22"/>
        </w:rPr>
        <w:t>г. Одинцово</w:t>
      </w:r>
      <w:r w:rsidRPr="003B4255">
        <w:rPr>
          <w:sz w:val="22"/>
          <w:szCs w:val="22"/>
        </w:rPr>
        <w:t>, с.Немчиновка, ул.Московская, вл.63</w:t>
      </w:r>
      <w:r>
        <w:rPr>
          <w:sz w:val="22"/>
          <w:szCs w:val="22"/>
        </w:rPr>
        <w:t>, Торг-е з-е 21, помещение 2.</w:t>
      </w:r>
    </w:p>
    <w:p w:rsidR="00DE4AF9" w:rsidRPr="003B4255" w:rsidRDefault="00DE4AF9" w:rsidP="00DE4AF9">
      <w:pPr>
        <w:jc w:val="center"/>
        <w:rPr>
          <w:sz w:val="22"/>
          <w:szCs w:val="22"/>
        </w:rPr>
      </w:pPr>
      <w:r>
        <w:rPr>
          <w:sz w:val="22"/>
          <w:szCs w:val="22"/>
        </w:rPr>
        <w:t>Тел. 448-52-06, 448-66-01, факс 424-69-39</w:t>
      </w:r>
    </w:p>
    <w:p w:rsidR="00DE4AF9" w:rsidRDefault="00DE4AF9" w:rsidP="00DE4AF9">
      <w:pPr>
        <w:jc w:val="center"/>
        <w:rPr>
          <w:sz w:val="26"/>
          <w:szCs w:val="26"/>
        </w:rPr>
      </w:pPr>
    </w:p>
    <w:p w:rsidR="00DE4AF9" w:rsidRPr="006C6279" w:rsidRDefault="00DE4AF9" w:rsidP="00DE4AF9">
      <w:pPr>
        <w:jc w:val="center"/>
        <w:rPr>
          <w:sz w:val="26"/>
          <w:szCs w:val="26"/>
        </w:rPr>
      </w:pPr>
    </w:p>
    <w:p w:rsidR="00DE4AF9" w:rsidRPr="004F01E6" w:rsidRDefault="00DE4AF9" w:rsidP="00DE4AF9">
      <w:pPr>
        <w:tabs>
          <w:tab w:val="left" w:pos="214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Письменные пояснения</w:t>
      </w:r>
    </w:p>
    <w:p w:rsidR="00DE4AF9" w:rsidRDefault="00DE4AF9" w:rsidP="00DE4AF9">
      <w:pPr>
        <w:tabs>
          <w:tab w:val="left" w:pos="214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</w:t>
      </w:r>
      <w:r w:rsidRPr="004F01E6">
        <w:rPr>
          <w:b/>
          <w:sz w:val="26"/>
          <w:szCs w:val="26"/>
        </w:rPr>
        <w:t xml:space="preserve"> </w:t>
      </w:r>
      <w:r w:rsidR="00B53742">
        <w:rPr>
          <w:b/>
          <w:sz w:val="26"/>
          <w:szCs w:val="26"/>
        </w:rPr>
        <w:t>бухгалтерскому балансу и отчету о финансовых результатах</w:t>
      </w:r>
      <w:r w:rsidR="00001497">
        <w:rPr>
          <w:b/>
          <w:sz w:val="26"/>
          <w:szCs w:val="26"/>
        </w:rPr>
        <w:t xml:space="preserve"> за 2022</w:t>
      </w:r>
      <w:r w:rsidRPr="004F01E6">
        <w:rPr>
          <w:b/>
          <w:sz w:val="26"/>
          <w:szCs w:val="26"/>
        </w:rPr>
        <w:t xml:space="preserve"> год</w:t>
      </w:r>
    </w:p>
    <w:p w:rsidR="00DE4AF9" w:rsidRDefault="00DE4AF9" w:rsidP="00DE4AF9">
      <w:pPr>
        <w:tabs>
          <w:tab w:val="left" w:pos="2145"/>
        </w:tabs>
        <w:jc w:val="center"/>
        <w:rPr>
          <w:b/>
          <w:sz w:val="26"/>
          <w:szCs w:val="26"/>
        </w:rPr>
      </w:pPr>
    </w:p>
    <w:p w:rsidR="00DE4AF9" w:rsidRPr="004F01E6" w:rsidRDefault="00DE4AF9" w:rsidP="00DE4AF9">
      <w:pPr>
        <w:tabs>
          <w:tab w:val="left" w:pos="2145"/>
        </w:tabs>
        <w:jc w:val="center"/>
        <w:rPr>
          <w:b/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b/>
          <w:sz w:val="28"/>
          <w:szCs w:val="28"/>
        </w:rPr>
      </w:pPr>
      <w:r w:rsidRPr="000C1EDF">
        <w:rPr>
          <w:b/>
          <w:sz w:val="28"/>
          <w:szCs w:val="28"/>
          <w:highlight w:val="green"/>
        </w:rPr>
        <w:t>Раздел 1. Общие сведения.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1.1.Общество с ограниченной ответственностью «АвтоМОЛ» создано в 1997 году.       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Его учредителями являются граждане России: Вялков С.Л. с долей 70%,  Вялкова С.Н. с долей 15%, Трушкин А.И. с долей 15%.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Уставный капитал Общества составляет 10 000 руб.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1.2. Адрес места нахождения: 14302</w:t>
      </w:r>
      <w:r>
        <w:rPr>
          <w:sz w:val="26"/>
          <w:szCs w:val="26"/>
        </w:rPr>
        <w:t>5</w:t>
      </w:r>
      <w:r w:rsidRPr="00AD0314">
        <w:rPr>
          <w:sz w:val="26"/>
          <w:szCs w:val="26"/>
        </w:rPr>
        <w:t xml:space="preserve">, Московская обл., </w:t>
      </w:r>
      <w:r>
        <w:rPr>
          <w:sz w:val="26"/>
          <w:szCs w:val="26"/>
        </w:rPr>
        <w:t>г. Одинцово</w:t>
      </w:r>
      <w:r w:rsidRPr="00AD0314">
        <w:rPr>
          <w:sz w:val="26"/>
          <w:szCs w:val="26"/>
        </w:rPr>
        <w:t>, село       Немчиновка, ул. Московская, владение 63, Торг-е з-е 21, помещение 2.</w:t>
      </w:r>
    </w:p>
    <w:p w:rsidR="00DE4AF9" w:rsidRPr="00AD0314" w:rsidRDefault="00DE4AF9" w:rsidP="00DE4AF9">
      <w:pPr>
        <w:tabs>
          <w:tab w:val="left" w:pos="2145"/>
        </w:tabs>
        <w:jc w:val="both"/>
        <w:rPr>
          <w:color w:val="FF0000"/>
          <w:sz w:val="26"/>
          <w:szCs w:val="26"/>
        </w:rPr>
      </w:pPr>
      <w:r w:rsidRPr="00AD0314">
        <w:rPr>
          <w:sz w:val="26"/>
          <w:szCs w:val="26"/>
        </w:rPr>
        <w:t>1.3. Среднегодовая численность работников в 202</w:t>
      </w:r>
      <w:r w:rsidR="00001497">
        <w:rPr>
          <w:sz w:val="26"/>
          <w:szCs w:val="26"/>
        </w:rPr>
        <w:t>2</w:t>
      </w:r>
      <w:r w:rsidRPr="00AD0314">
        <w:rPr>
          <w:sz w:val="26"/>
          <w:szCs w:val="26"/>
        </w:rPr>
        <w:t xml:space="preserve"> году составила 7</w:t>
      </w:r>
      <w:r w:rsidR="00001497">
        <w:rPr>
          <w:sz w:val="26"/>
          <w:szCs w:val="26"/>
        </w:rPr>
        <w:t>7 человек, в 2021</w:t>
      </w:r>
      <w:r w:rsidRPr="00AD0314">
        <w:rPr>
          <w:sz w:val="26"/>
          <w:szCs w:val="26"/>
        </w:rPr>
        <w:t xml:space="preserve"> г. численность составляла 7</w:t>
      </w:r>
      <w:r w:rsidR="00001497">
        <w:rPr>
          <w:sz w:val="26"/>
          <w:szCs w:val="26"/>
        </w:rPr>
        <w:t>6</w:t>
      </w:r>
      <w:r w:rsidRPr="00AD0314">
        <w:rPr>
          <w:sz w:val="26"/>
          <w:szCs w:val="26"/>
        </w:rPr>
        <w:t xml:space="preserve"> человек.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1.4. Основным видом деятельности Общества является сдача в аренду         недвижимого имущества. Кроме этого Общество ведет оптовую торговлю и предоставляет места на платной парковке.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001497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В 2022</w:t>
      </w:r>
      <w:r w:rsidR="00DE4AF9" w:rsidRPr="00AD0314">
        <w:rPr>
          <w:sz w:val="26"/>
          <w:szCs w:val="26"/>
        </w:rPr>
        <w:t xml:space="preserve"> году выручка от предпринимательской деятельности составила </w:t>
      </w:r>
      <w:r>
        <w:rPr>
          <w:sz w:val="26"/>
          <w:szCs w:val="26"/>
        </w:rPr>
        <w:t>541 226</w:t>
      </w:r>
      <w:r w:rsidR="00DE4AF9" w:rsidRPr="00AD0314">
        <w:rPr>
          <w:sz w:val="26"/>
          <w:szCs w:val="26"/>
        </w:rPr>
        <w:t xml:space="preserve"> тыс. руб (без НДС), в том числе: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1. Услуги сдачи в аренду имущества                             </w:t>
      </w:r>
      <w:r w:rsidR="00001497">
        <w:rPr>
          <w:sz w:val="26"/>
          <w:szCs w:val="26"/>
        </w:rPr>
        <w:t>496 543</w:t>
      </w:r>
      <w:r w:rsidRPr="00AD0314">
        <w:rPr>
          <w:sz w:val="26"/>
          <w:szCs w:val="26"/>
        </w:rPr>
        <w:t xml:space="preserve"> тыс. руб.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2. Услуги платной автомобильной стоянки                </w:t>
      </w:r>
      <w:r w:rsidR="006D2A0B">
        <w:rPr>
          <w:sz w:val="26"/>
          <w:szCs w:val="26"/>
        </w:rPr>
        <w:t xml:space="preserve"> </w:t>
      </w:r>
      <w:r w:rsidRPr="00AD0314">
        <w:rPr>
          <w:sz w:val="26"/>
          <w:szCs w:val="26"/>
        </w:rPr>
        <w:t xml:space="preserve"> </w:t>
      </w:r>
      <w:r w:rsidR="00001497">
        <w:rPr>
          <w:sz w:val="26"/>
          <w:szCs w:val="26"/>
        </w:rPr>
        <w:t>39 003</w:t>
      </w:r>
      <w:r w:rsidR="006D2A0B">
        <w:rPr>
          <w:sz w:val="26"/>
          <w:szCs w:val="26"/>
        </w:rPr>
        <w:t xml:space="preserve">    </w:t>
      </w:r>
      <w:r w:rsidRPr="00AD0314">
        <w:rPr>
          <w:sz w:val="26"/>
          <w:szCs w:val="26"/>
        </w:rPr>
        <w:t>тыс. руб.</w:t>
      </w:r>
    </w:p>
    <w:p w:rsidR="00DE4AF9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3. Оптовая торговля                                                         </w:t>
      </w:r>
      <w:r w:rsidR="00001497">
        <w:rPr>
          <w:sz w:val="26"/>
          <w:szCs w:val="26"/>
        </w:rPr>
        <w:t>5 680</w:t>
      </w:r>
      <w:r w:rsidRPr="00AD0314">
        <w:rPr>
          <w:sz w:val="26"/>
          <w:szCs w:val="26"/>
        </w:rPr>
        <w:t xml:space="preserve">   тыс. руб.</w:t>
      </w:r>
    </w:p>
    <w:p w:rsidR="006D2A0B" w:rsidRPr="00AD0314" w:rsidRDefault="006D2A0B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001497" w:rsidRPr="00AD0314" w:rsidRDefault="00001497" w:rsidP="00001497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В 2021</w:t>
      </w:r>
      <w:r w:rsidRPr="00AD0314">
        <w:rPr>
          <w:sz w:val="26"/>
          <w:szCs w:val="26"/>
        </w:rPr>
        <w:t xml:space="preserve"> году выручка от предпринимательской деятельности составила </w:t>
      </w:r>
      <w:r>
        <w:rPr>
          <w:sz w:val="26"/>
          <w:szCs w:val="26"/>
        </w:rPr>
        <w:t>510 558</w:t>
      </w:r>
      <w:r w:rsidRPr="00AD0314">
        <w:rPr>
          <w:sz w:val="26"/>
          <w:szCs w:val="26"/>
        </w:rPr>
        <w:t xml:space="preserve"> тыс. руб (без НДС), в том числе:</w:t>
      </w:r>
    </w:p>
    <w:p w:rsidR="00001497" w:rsidRPr="00AD0314" w:rsidRDefault="00001497" w:rsidP="00001497">
      <w:pPr>
        <w:tabs>
          <w:tab w:val="left" w:pos="2145"/>
        </w:tabs>
        <w:jc w:val="both"/>
        <w:rPr>
          <w:sz w:val="26"/>
          <w:szCs w:val="26"/>
        </w:rPr>
      </w:pPr>
    </w:p>
    <w:p w:rsidR="00001497" w:rsidRPr="00AD0314" w:rsidRDefault="00001497" w:rsidP="00001497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1. Услуги сдачи в аренду имущества                             </w:t>
      </w:r>
      <w:r>
        <w:rPr>
          <w:sz w:val="26"/>
          <w:szCs w:val="26"/>
        </w:rPr>
        <w:t>464 444</w:t>
      </w:r>
      <w:r w:rsidRPr="00AD0314">
        <w:rPr>
          <w:sz w:val="26"/>
          <w:szCs w:val="26"/>
        </w:rPr>
        <w:t xml:space="preserve"> тыс. руб.</w:t>
      </w:r>
    </w:p>
    <w:p w:rsidR="00001497" w:rsidRPr="00AD0314" w:rsidRDefault="00001497" w:rsidP="00001497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2. Услуги платной автомобильной стоянки                </w:t>
      </w:r>
      <w:r>
        <w:rPr>
          <w:sz w:val="26"/>
          <w:szCs w:val="26"/>
        </w:rPr>
        <w:t xml:space="preserve"> </w:t>
      </w:r>
      <w:r w:rsidRPr="00AD031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40 341    </w:t>
      </w:r>
      <w:r w:rsidRPr="00AD0314">
        <w:rPr>
          <w:sz w:val="26"/>
          <w:szCs w:val="26"/>
        </w:rPr>
        <w:t>тыс. руб.</w:t>
      </w:r>
    </w:p>
    <w:p w:rsidR="00001497" w:rsidRDefault="00001497" w:rsidP="00001497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 3. Оптовая торговля                                                         </w:t>
      </w:r>
      <w:r>
        <w:rPr>
          <w:sz w:val="26"/>
          <w:szCs w:val="26"/>
        </w:rPr>
        <w:t>5 773</w:t>
      </w:r>
      <w:r w:rsidRPr="00AD0314">
        <w:rPr>
          <w:sz w:val="26"/>
          <w:szCs w:val="26"/>
        </w:rPr>
        <w:t xml:space="preserve">   тыс. руб.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D440F1" w:rsidRDefault="00DE4AF9" w:rsidP="00DE4AF9">
      <w:pPr>
        <w:tabs>
          <w:tab w:val="left" w:pos="2145"/>
        </w:tabs>
        <w:jc w:val="both"/>
        <w:rPr>
          <w:color w:val="000000" w:themeColor="text1"/>
          <w:sz w:val="26"/>
          <w:szCs w:val="26"/>
        </w:rPr>
      </w:pPr>
      <w:r w:rsidRPr="00AD0314">
        <w:rPr>
          <w:sz w:val="26"/>
          <w:szCs w:val="26"/>
        </w:rPr>
        <w:t>Выручка Обществ</w:t>
      </w:r>
      <w:r w:rsidR="00001497">
        <w:rPr>
          <w:sz w:val="26"/>
          <w:szCs w:val="26"/>
        </w:rPr>
        <w:t>а по сравнению с 2021</w:t>
      </w:r>
      <w:r w:rsidRPr="00AD0314">
        <w:rPr>
          <w:sz w:val="26"/>
          <w:szCs w:val="26"/>
        </w:rPr>
        <w:t xml:space="preserve"> годом </w:t>
      </w:r>
      <w:r w:rsidR="006D2A0B">
        <w:rPr>
          <w:sz w:val="26"/>
          <w:szCs w:val="26"/>
        </w:rPr>
        <w:t>увеличилась</w:t>
      </w:r>
      <w:r w:rsidRPr="00AD0314">
        <w:rPr>
          <w:sz w:val="26"/>
          <w:szCs w:val="26"/>
        </w:rPr>
        <w:t xml:space="preserve"> на </w:t>
      </w:r>
      <w:r w:rsidR="00001497">
        <w:rPr>
          <w:sz w:val="26"/>
          <w:szCs w:val="26"/>
        </w:rPr>
        <w:t>30 668</w:t>
      </w:r>
      <w:r w:rsidRPr="00AD0314">
        <w:rPr>
          <w:sz w:val="26"/>
          <w:szCs w:val="26"/>
        </w:rPr>
        <w:t xml:space="preserve"> тыс. руб. </w:t>
      </w:r>
    </w:p>
    <w:p w:rsidR="00DE4AF9" w:rsidRPr="00D440F1" w:rsidRDefault="00DE4AF9" w:rsidP="00DE4AF9">
      <w:pPr>
        <w:tabs>
          <w:tab w:val="left" w:pos="2145"/>
        </w:tabs>
        <w:jc w:val="both"/>
        <w:rPr>
          <w:color w:val="000000" w:themeColor="text1"/>
          <w:sz w:val="26"/>
          <w:szCs w:val="26"/>
        </w:rPr>
      </w:pPr>
      <w:r w:rsidRPr="00D440F1">
        <w:rPr>
          <w:color w:val="000000" w:themeColor="text1"/>
          <w:sz w:val="26"/>
          <w:szCs w:val="26"/>
        </w:rPr>
        <w:t xml:space="preserve">непродовольственными товарами, которая является основным видом деятельности наших арендаторов. </w:t>
      </w:r>
    </w:p>
    <w:p w:rsidR="00D440F1" w:rsidRPr="00AD0314" w:rsidRDefault="00D440F1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78242C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Себестоимость проданных </w:t>
      </w:r>
      <w:r w:rsidR="00001497">
        <w:rPr>
          <w:sz w:val="26"/>
          <w:szCs w:val="26"/>
        </w:rPr>
        <w:t>обществом товаров и услуг в 2022</w:t>
      </w:r>
      <w:r w:rsidRPr="00AD0314">
        <w:rPr>
          <w:sz w:val="26"/>
          <w:szCs w:val="26"/>
        </w:rPr>
        <w:t xml:space="preserve"> составила </w:t>
      </w:r>
      <w:r w:rsidR="00001497">
        <w:rPr>
          <w:sz w:val="26"/>
          <w:szCs w:val="26"/>
        </w:rPr>
        <w:t>200 406</w:t>
      </w:r>
      <w:r w:rsidRPr="00AD0314">
        <w:rPr>
          <w:sz w:val="26"/>
          <w:szCs w:val="26"/>
        </w:rPr>
        <w:t xml:space="preserve"> тыс.  рублей, без учета управленческих расходов,  что </w:t>
      </w:r>
      <w:r w:rsidR="00001497">
        <w:rPr>
          <w:sz w:val="26"/>
          <w:szCs w:val="26"/>
        </w:rPr>
        <w:t>больше</w:t>
      </w:r>
      <w:r w:rsidRPr="00AD0314">
        <w:rPr>
          <w:sz w:val="26"/>
          <w:szCs w:val="26"/>
        </w:rPr>
        <w:t xml:space="preserve"> на </w:t>
      </w:r>
      <w:r w:rsidR="00001497">
        <w:rPr>
          <w:sz w:val="26"/>
          <w:szCs w:val="26"/>
        </w:rPr>
        <w:t>23 893</w:t>
      </w:r>
      <w:r w:rsidRPr="00AD0314">
        <w:rPr>
          <w:sz w:val="26"/>
          <w:szCs w:val="26"/>
        </w:rPr>
        <w:t xml:space="preserve"> тыс. рублей по сравнению с</w:t>
      </w:r>
      <w:r w:rsidR="0078242C">
        <w:rPr>
          <w:sz w:val="26"/>
          <w:szCs w:val="26"/>
        </w:rPr>
        <w:t xml:space="preserve"> 202</w:t>
      </w:r>
      <w:r w:rsidR="00001497">
        <w:rPr>
          <w:sz w:val="26"/>
          <w:szCs w:val="26"/>
        </w:rPr>
        <w:t>1</w:t>
      </w:r>
      <w:r w:rsidRPr="00AD0314">
        <w:rPr>
          <w:sz w:val="26"/>
          <w:szCs w:val="26"/>
        </w:rPr>
        <w:t xml:space="preserve"> г. </w:t>
      </w:r>
    </w:p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07"/>
        <w:gridCol w:w="2975"/>
        <w:gridCol w:w="3045"/>
      </w:tblGrid>
      <w:tr w:rsidR="00DE4AF9" w:rsidRPr="00AD0314" w:rsidTr="006D2A0B">
        <w:trPr>
          <w:tblHeader/>
          <w:jc w:val="center"/>
        </w:trPr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6D2A0B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</w:t>
            </w:r>
            <w:r w:rsidR="00001497">
              <w:rPr>
                <w:b/>
                <w:color w:val="000000"/>
                <w:sz w:val="22"/>
                <w:szCs w:val="22"/>
              </w:rPr>
              <w:t>12.22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  <w:tc>
          <w:tcPr>
            <w:tcW w:w="3045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</w:t>
            </w:r>
            <w:r w:rsidR="00001497">
              <w:rPr>
                <w:b/>
                <w:color w:val="000000"/>
                <w:sz w:val="22"/>
                <w:szCs w:val="22"/>
              </w:rPr>
              <w:t>умма по состоянию на 31.12.21</w:t>
            </w:r>
            <w:r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</w:t>
            </w:r>
            <w:r w:rsidRPr="00AD0314">
              <w:rPr>
                <w:b/>
                <w:color w:val="000000"/>
                <w:sz w:val="22"/>
                <w:szCs w:val="22"/>
              </w:rPr>
              <w:t xml:space="preserve"> тыс.руб.</w:t>
            </w:r>
          </w:p>
        </w:tc>
      </w:tr>
      <w:tr w:rsidR="00001497" w:rsidRPr="00AD0314" w:rsidTr="006D2A0B">
        <w:trPr>
          <w:jc w:val="center"/>
        </w:trPr>
        <w:tc>
          <w:tcPr>
            <w:tcW w:w="3107" w:type="dxa"/>
            <w:vAlign w:val="center"/>
          </w:tcPr>
          <w:p w:rsidR="00001497" w:rsidRPr="00AD0314" w:rsidRDefault="00001497" w:rsidP="0000149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Строка 2120 «Себестоимость продаж» в т.ч.</w:t>
            </w:r>
          </w:p>
        </w:tc>
        <w:tc>
          <w:tcPr>
            <w:tcW w:w="0" w:type="auto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200 406</w:t>
            </w:r>
          </w:p>
        </w:tc>
        <w:tc>
          <w:tcPr>
            <w:tcW w:w="3045" w:type="dxa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176 512</w:t>
            </w:r>
          </w:p>
        </w:tc>
      </w:tr>
      <w:tr w:rsidR="00001497" w:rsidRPr="00AD0314" w:rsidTr="006D2A0B">
        <w:trPr>
          <w:jc w:val="center"/>
        </w:trPr>
        <w:tc>
          <w:tcPr>
            <w:tcW w:w="3107" w:type="dxa"/>
            <w:vAlign w:val="center"/>
          </w:tcPr>
          <w:p w:rsidR="00001497" w:rsidRPr="00AD0314" w:rsidRDefault="00001497" w:rsidP="0000149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Себестоимость товаров</w:t>
            </w:r>
          </w:p>
        </w:tc>
        <w:tc>
          <w:tcPr>
            <w:tcW w:w="0" w:type="auto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729</w:t>
            </w:r>
          </w:p>
        </w:tc>
        <w:tc>
          <w:tcPr>
            <w:tcW w:w="3045" w:type="dxa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504</w:t>
            </w:r>
          </w:p>
        </w:tc>
      </w:tr>
      <w:tr w:rsidR="00001497" w:rsidRPr="00AD0314" w:rsidTr="006D2A0B">
        <w:trPr>
          <w:jc w:val="center"/>
        </w:trPr>
        <w:tc>
          <w:tcPr>
            <w:tcW w:w="3107" w:type="dxa"/>
            <w:vAlign w:val="center"/>
          </w:tcPr>
          <w:p w:rsidR="00001497" w:rsidRPr="00AD0314" w:rsidRDefault="00001497" w:rsidP="0000149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Производственные затраты</w:t>
            </w:r>
          </w:p>
        </w:tc>
        <w:tc>
          <w:tcPr>
            <w:tcW w:w="0" w:type="auto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199 677</w:t>
            </w:r>
          </w:p>
        </w:tc>
        <w:tc>
          <w:tcPr>
            <w:tcW w:w="3045" w:type="dxa"/>
            <w:vAlign w:val="center"/>
          </w:tcPr>
          <w:p w:rsidR="00001497" w:rsidRPr="00AD0314" w:rsidRDefault="00001497" w:rsidP="0000149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176 008</w:t>
            </w:r>
          </w:p>
        </w:tc>
      </w:tr>
    </w:tbl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Управленческие расходы за 202</w:t>
      </w:r>
      <w:r w:rsidR="0053466C">
        <w:rPr>
          <w:sz w:val="26"/>
          <w:szCs w:val="26"/>
        </w:rPr>
        <w:t>2</w:t>
      </w:r>
      <w:r w:rsidRPr="00AD0314">
        <w:rPr>
          <w:sz w:val="26"/>
          <w:szCs w:val="26"/>
        </w:rPr>
        <w:t xml:space="preserve"> с</w:t>
      </w:r>
      <w:r w:rsidR="0053466C">
        <w:rPr>
          <w:sz w:val="26"/>
          <w:szCs w:val="26"/>
        </w:rPr>
        <w:t>оставили 95 200 тыс.руб, за 2021</w:t>
      </w:r>
      <w:r w:rsidRPr="00AD0314">
        <w:rPr>
          <w:sz w:val="26"/>
          <w:szCs w:val="26"/>
        </w:rPr>
        <w:t xml:space="preserve"> – </w:t>
      </w:r>
      <w:r w:rsidR="0053466C">
        <w:rPr>
          <w:sz w:val="26"/>
          <w:szCs w:val="26"/>
        </w:rPr>
        <w:t>88 616</w:t>
      </w:r>
      <w:r w:rsidRPr="00AD0314">
        <w:rPr>
          <w:sz w:val="26"/>
          <w:szCs w:val="26"/>
        </w:rPr>
        <w:t xml:space="preserve"> тыс.руб.</w:t>
      </w: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07"/>
        <w:gridCol w:w="2975"/>
        <w:gridCol w:w="3045"/>
      </w:tblGrid>
      <w:tr w:rsidR="00DE4AF9" w:rsidRPr="00AD0314" w:rsidTr="006D2A0B">
        <w:trPr>
          <w:tblHeader/>
          <w:jc w:val="center"/>
        </w:trPr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53466C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  <w:tc>
          <w:tcPr>
            <w:tcW w:w="3045" w:type="dxa"/>
            <w:vAlign w:val="center"/>
          </w:tcPr>
          <w:p w:rsidR="00DE4AF9" w:rsidRPr="00AD0314" w:rsidRDefault="0053466C" w:rsidP="0053466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тыс.руб.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Строка 2220 «Управленческие расходы» в т.ч.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95 200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88 616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Материальные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2 246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2 330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Оплата труда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45 346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40 802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Амортизация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8 230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8 521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Прочие, в т.ч.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39 287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36 961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Консультационные услуги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23 648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22 001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Аренда офиса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3 005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2 271</w:t>
            </w:r>
          </w:p>
        </w:tc>
      </w:tr>
    </w:tbl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p w:rsidR="00DE4AF9" w:rsidRPr="00AD0314" w:rsidRDefault="000C3497" w:rsidP="00DE4AF9">
      <w:pPr>
        <w:tabs>
          <w:tab w:val="left" w:pos="126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Прочие доходы за 202</w:t>
      </w:r>
      <w:r w:rsidR="0053466C">
        <w:rPr>
          <w:sz w:val="26"/>
          <w:szCs w:val="26"/>
        </w:rPr>
        <w:t>2</w:t>
      </w:r>
      <w:r w:rsidR="00DE4AF9" w:rsidRPr="00AD0314">
        <w:rPr>
          <w:sz w:val="26"/>
          <w:szCs w:val="26"/>
        </w:rPr>
        <w:t xml:space="preserve"> составили </w:t>
      </w:r>
      <w:r w:rsidR="0053466C">
        <w:rPr>
          <w:sz w:val="26"/>
          <w:szCs w:val="26"/>
        </w:rPr>
        <w:t>4 303</w:t>
      </w:r>
      <w:r>
        <w:rPr>
          <w:sz w:val="26"/>
          <w:szCs w:val="26"/>
        </w:rPr>
        <w:t xml:space="preserve"> тыс.руб, в 202</w:t>
      </w:r>
      <w:r w:rsidR="0053466C">
        <w:rPr>
          <w:sz w:val="26"/>
          <w:szCs w:val="26"/>
        </w:rPr>
        <w:t>1</w:t>
      </w:r>
      <w:r w:rsidR="00DE4AF9" w:rsidRPr="00AD0314">
        <w:rPr>
          <w:sz w:val="26"/>
          <w:szCs w:val="26"/>
        </w:rPr>
        <w:t xml:space="preserve"> году – </w:t>
      </w:r>
      <w:r w:rsidR="0053466C">
        <w:rPr>
          <w:sz w:val="26"/>
          <w:szCs w:val="26"/>
        </w:rPr>
        <w:t>8 744</w:t>
      </w:r>
      <w:r w:rsidR="00DE4AF9" w:rsidRPr="00AD0314">
        <w:rPr>
          <w:sz w:val="26"/>
          <w:szCs w:val="26"/>
        </w:rPr>
        <w:t xml:space="preserve"> тыс.руб.</w:t>
      </w:r>
      <w:r w:rsidR="0053466C">
        <w:rPr>
          <w:sz w:val="26"/>
          <w:szCs w:val="26"/>
        </w:rPr>
        <w:t>, уменьшение на 4 441 тыс.руб.</w:t>
      </w: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07"/>
        <w:gridCol w:w="2975"/>
        <w:gridCol w:w="3045"/>
      </w:tblGrid>
      <w:tr w:rsidR="00DE4AF9" w:rsidRPr="00AD0314" w:rsidTr="006D2A0B">
        <w:trPr>
          <w:tblHeader/>
          <w:jc w:val="center"/>
        </w:trPr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DE4AF9" w:rsidP="00322E27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53466C">
              <w:rPr>
                <w:b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 тыс.</w:t>
            </w:r>
            <w:r w:rsidR="00322E27">
              <w:rPr>
                <w:b/>
                <w:color w:val="000000"/>
                <w:sz w:val="22"/>
                <w:szCs w:val="22"/>
              </w:rPr>
              <w:t>ру</w:t>
            </w:r>
            <w:r w:rsidR="00B53742">
              <w:rPr>
                <w:b/>
                <w:color w:val="000000"/>
                <w:sz w:val="22"/>
                <w:szCs w:val="22"/>
              </w:rPr>
              <w:t>б.</w:t>
            </w:r>
          </w:p>
        </w:tc>
        <w:tc>
          <w:tcPr>
            <w:tcW w:w="3045" w:type="dxa"/>
            <w:vAlign w:val="center"/>
          </w:tcPr>
          <w:p w:rsidR="00DE4AF9" w:rsidRPr="00AD0314" w:rsidRDefault="0053466C" w:rsidP="000C349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тыс.руб.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Строка 2340 «Прочие доходы» в т.ч.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4 303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8 744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Доходы (расходы), связанные с реализацией имущ.прав, кроме прав требования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1 344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1 400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D566F4" w:rsidRDefault="0053466C" w:rsidP="0053466C">
            <w:pPr>
              <w:rPr>
                <w:color w:val="000000"/>
              </w:rPr>
            </w:pPr>
            <w:r w:rsidRPr="00D566F4">
              <w:rPr>
                <w:color w:val="000000"/>
                <w:sz w:val="22"/>
                <w:szCs w:val="22"/>
              </w:rPr>
              <w:t>Доходы (расходы), связанные с реализацией прочего имущества</w:t>
            </w:r>
          </w:p>
          <w:p w:rsidR="0053466C" w:rsidRPr="00AD0314" w:rsidRDefault="0053466C" w:rsidP="0053466C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3 782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Прочие виды доходов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2 778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3 562</w:t>
            </w:r>
          </w:p>
        </w:tc>
      </w:tr>
    </w:tbl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p w:rsidR="00DE4AF9" w:rsidRPr="00AD0314" w:rsidRDefault="0053466C" w:rsidP="00DE4AF9">
      <w:pPr>
        <w:tabs>
          <w:tab w:val="left" w:pos="126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Прочие расходы за 2022</w:t>
      </w:r>
      <w:r w:rsidR="00DE4AF9" w:rsidRPr="00AD0314">
        <w:rPr>
          <w:sz w:val="26"/>
          <w:szCs w:val="26"/>
        </w:rPr>
        <w:t xml:space="preserve"> с</w:t>
      </w:r>
      <w:r>
        <w:rPr>
          <w:sz w:val="26"/>
          <w:szCs w:val="26"/>
        </w:rPr>
        <w:t>оставили 14 482 тыс.руб, в 2021</w:t>
      </w:r>
      <w:r w:rsidR="00DE4AF9" w:rsidRPr="00AD0314">
        <w:rPr>
          <w:sz w:val="26"/>
          <w:szCs w:val="26"/>
        </w:rPr>
        <w:t xml:space="preserve"> – </w:t>
      </w:r>
      <w:r>
        <w:rPr>
          <w:sz w:val="26"/>
          <w:szCs w:val="26"/>
        </w:rPr>
        <w:t>20 254</w:t>
      </w:r>
      <w:r w:rsidR="00D566F4" w:rsidRPr="00AD0314">
        <w:rPr>
          <w:sz w:val="26"/>
          <w:szCs w:val="26"/>
        </w:rPr>
        <w:t xml:space="preserve"> </w:t>
      </w:r>
      <w:r w:rsidR="00DE4AF9" w:rsidRPr="00AD0314">
        <w:rPr>
          <w:sz w:val="26"/>
          <w:szCs w:val="26"/>
        </w:rPr>
        <w:t xml:space="preserve">тыс. руб, </w:t>
      </w:r>
      <w:r w:rsidR="00D566F4">
        <w:rPr>
          <w:sz w:val="26"/>
          <w:szCs w:val="26"/>
        </w:rPr>
        <w:t>уменьшение</w:t>
      </w:r>
      <w:r w:rsidR="00DE4AF9" w:rsidRPr="00AD0314">
        <w:rPr>
          <w:sz w:val="26"/>
          <w:szCs w:val="26"/>
        </w:rPr>
        <w:t xml:space="preserve"> на </w:t>
      </w:r>
      <w:r>
        <w:rPr>
          <w:sz w:val="26"/>
          <w:szCs w:val="26"/>
        </w:rPr>
        <w:t>5 772</w:t>
      </w:r>
      <w:r w:rsidR="00DE4AF9" w:rsidRPr="00AD0314">
        <w:rPr>
          <w:sz w:val="26"/>
          <w:szCs w:val="26"/>
        </w:rPr>
        <w:t xml:space="preserve"> тыс.руб.</w:t>
      </w:r>
      <w:r w:rsidR="00D566F4">
        <w:rPr>
          <w:sz w:val="26"/>
          <w:szCs w:val="26"/>
        </w:rPr>
        <w:t xml:space="preserve"> </w:t>
      </w:r>
    </w:p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07"/>
        <w:gridCol w:w="2975"/>
        <w:gridCol w:w="3045"/>
      </w:tblGrid>
      <w:tr w:rsidR="00DE4AF9" w:rsidRPr="00AD0314" w:rsidTr="006D2A0B">
        <w:trPr>
          <w:tblHeader/>
          <w:jc w:val="center"/>
        </w:trPr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53466C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  <w:tc>
          <w:tcPr>
            <w:tcW w:w="3045" w:type="dxa"/>
            <w:vAlign w:val="center"/>
          </w:tcPr>
          <w:p w:rsidR="00DE4AF9" w:rsidRPr="00AD0314" w:rsidRDefault="0053466C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B53742">
              <w:rPr>
                <w:b/>
                <w:color w:val="000000"/>
                <w:sz w:val="22"/>
                <w:szCs w:val="22"/>
              </w:rPr>
              <w:t>,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тыс.руб.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Строка 2350 «Прочие расходы» в т.ч.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14 482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20 254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Списание дебиторской задолженности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1 378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Благотворительность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4 000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Расходы за счет прибыли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1 822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1 396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Налог на имущество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9 028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8 003</w:t>
            </w:r>
          </w:p>
        </w:tc>
      </w:tr>
      <w:tr w:rsidR="0053466C" w:rsidRPr="00AD0314" w:rsidTr="006D2A0B">
        <w:trPr>
          <w:jc w:val="center"/>
        </w:trPr>
        <w:tc>
          <w:tcPr>
            <w:tcW w:w="3107" w:type="dxa"/>
            <w:vAlign w:val="center"/>
          </w:tcPr>
          <w:p w:rsidR="0053466C" w:rsidRPr="00AD0314" w:rsidRDefault="0053466C" w:rsidP="0053466C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Прочие виды расходов</w:t>
            </w:r>
          </w:p>
        </w:tc>
        <w:tc>
          <w:tcPr>
            <w:tcW w:w="0" w:type="auto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3 186</w:t>
            </w:r>
          </w:p>
        </w:tc>
        <w:tc>
          <w:tcPr>
            <w:tcW w:w="3045" w:type="dxa"/>
            <w:vAlign w:val="center"/>
          </w:tcPr>
          <w:p w:rsidR="0053466C" w:rsidRPr="00AD0314" w:rsidRDefault="0053466C" w:rsidP="0053466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5 477</w:t>
            </w:r>
          </w:p>
        </w:tc>
      </w:tr>
    </w:tbl>
    <w:p w:rsidR="00DE4AF9" w:rsidRPr="00AD0314" w:rsidRDefault="00DE4AF9" w:rsidP="00DE4AF9">
      <w:pPr>
        <w:tabs>
          <w:tab w:val="left" w:pos="1260"/>
        </w:tabs>
        <w:jc w:val="both"/>
        <w:rPr>
          <w:sz w:val="26"/>
          <w:szCs w:val="26"/>
        </w:rPr>
      </w:pPr>
    </w:p>
    <w:p w:rsidR="00DE4AF9" w:rsidRPr="00AD0314" w:rsidRDefault="00D566F4" w:rsidP="00DE4AF9">
      <w:pPr>
        <w:tabs>
          <w:tab w:val="left" w:pos="1260"/>
        </w:tabs>
        <w:jc w:val="both"/>
        <w:rPr>
          <w:sz w:val="26"/>
          <w:szCs w:val="26"/>
        </w:rPr>
      </w:pPr>
      <w:r>
        <w:rPr>
          <w:sz w:val="26"/>
          <w:szCs w:val="26"/>
        </w:rPr>
        <w:t>Чистая</w:t>
      </w:r>
      <w:r w:rsidR="00DE4AF9" w:rsidRPr="00AD0314">
        <w:rPr>
          <w:sz w:val="26"/>
          <w:szCs w:val="26"/>
        </w:rPr>
        <w:t xml:space="preserve"> </w:t>
      </w:r>
      <w:r>
        <w:rPr>
          <w:sz w:val="26"/>
          <w:szCs w:val="26"/>
        </w:rPr>
        <w:t>прибыль</w:t>
      </w:r>
      <w:r w:rsidR="00DE4AF9" w:rsidRPr="00AD0314">
        <w:rPr>
          <w:sz w:val="26"/>
          <w:szCs w:val="26"/>
        </w:rPr>
        <w:t xml:space="preserve"> отчетного года составляет </w:t>
      </w:r>
      <w:r>
        <w:rPr>
          <w:sz w:val="26"/>
          <w:szCs w:val="26"/>
        </w:rPr>
        <w:t>–</w:t>
      </w:r>
      <w:r w:rsidR="00DE4AF9" w:rsidRPr="00AD0314">
        <w:rPr>
          <w:sz w:val="26"/>
          <w:szCs w:val="26"/>
        </w:rPr>
        <w:t xml:space="preserve"> </w:t>
      </w:r>
      <w:r w:rsidR="00D23BE6">
        <w:rPr>
          <w:sz w:val="26"/>
          <w:szCs w:val="26"/>
        </w:rPr>
        <w:t>188 931</w:t>
      </w:r>
      <w:r>
        <w:rPr>
          <w:sz w:val="26"/>
          <w:szCs w:val="26"/>
        </w:rPr>
        <w:t xml:space="preserve"> </w:t>
      </w:r>
      <w:r w:rsidR="00DE4AF9" w:rsidRPr="00AD0314">
        <w:rPr>
          <w:sz w:val="26"/>
          <w:szCs w:val="26"/>
        </w:rPr>
        <w:t xml:space="preserve">тыс. руб. </w:t>
      </w:r>
      <w:r>
        <w:rPr>
          <w:sz w:val="26"/>
          <w:szCs w:val="26"/>
        </w:rPr>
        <w:t>Увеличение</w:t>
      </w:r>
      <w:r w:rsidR="00DE4AF9" w:rsidRPr="00AD0314">
        <w:rPr>
          <w:sz w:val="26"/>
          <w:szCs w:val="26"/>
        </w:rPr>
        <w:t xml:space="preserve"> показателя ч</w:t>
      </w:r>
      <w:r>
        <w:rPr>
          <w:sz w:val="26"/>
          <w:szCs w:val="26"/>
        </w:rPr>
        <w:t>и</w:t>
      </w:r>
      <w:r w:rsidR="0053466C">
        <w:rPr>
          <w:sz w:val="26"/>
          <w:szCs w:val="26"/>
        </w:rPr>
        <w:t>стой прибыли по сравнению с 2021</w:t>
      </w:r>
      <w:r w:rsidR="00DE4AF9" w:rsidRPr="00AD0314">
        <w:rPr>
          <w:sz w:val="26"/>
          <w:szCs w:val="26"/>
        </w:rPr>
        <w:t xml:space="preserve"> г. на </w:t>
      </w:r>
      <w:r w:rsidR="00D23BE6">
        <w:rPr>
          <w:sz w:val="26"/>
          <w:szCs w:val="26"/>
        </w:rPr>
        <w:t>7 341</w:t>
      </w:r>
      <w:r w:rsidR="00DE4AF9" w:rsidRPr="00AD0314">
        <w:rPr>
          <w:sz w:val="26"/>
          <w:szCs w:val="26"/>
        </w:rPr>
        <w:t xml:space="preserve"> тыс. руб.</w:t>
      </w:r>
    </w:p>
    <w:p w:rsidR="00DE4AF9" w:rsidRPr="00AD0314" w:rsidRDefault="00DE4AF9" w:rsidP="00DE4AF9">
      <w:pPr>
        <w:tabs>
          <w:tab w:val="left" w:pos="2145"/>
        </w:tabs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1.5. ООО «АвтоМОЛ»  применяет </w:t>
      </w:r>
      <w:r w:rsidR="0078242C">
        <w:rPr>
          <w:sz w:val="26"/>
          <w:szCs w:val="26"/>
        </w:rPr>
        <w:t xml:space="preserve">общую систему налогообложения. </w:t>
      </w:r>
      <w:r w:rsidRPr="00AD0314">
        <w:rPr>
          <w:sz w:val="26"/>
          <w:szCs w:val="26"/>
        </w:rPr>
        <w:t>Общество является плательщиком следующих налогов: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- налог на добавленную стоимость,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- налог на имущество,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- транспортный налог,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- налог на прибыль,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 - земельный налог</w:t>
      </w:r>
    </w:p>
    <w:p w:rsidR="00DE4AF9" w:rsidRPr="00AD0314" w:rsidRDefault="0078242C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E4AF9" w:rsidRPr="00AD0314">
        <w:rPr>
          <w:sz w:val="26"/>
          <w:szCs w:val="26"/>
        </w:rPr>
        <w:t xml:space="preserve">        </w:t>
      </w:r>
    </w:p>
    <w:p w:rsidR="00DE4AF9" w:rsidRDefault="00DE4AF9" w:rsidP="0078242C">
      <w:pPr>
        <w:tabs>
          <w:tab w:val="left" w:pos="2145"/>
        </w:tabs>
        <w:jc w:val="both"/>
      </w:pPr>
      <w:r w:rsidRPr="00AD0314">
        <w:rPr>
          <w:sz w:val="26"/>
          <w:szCs w:val="26"/>
        </w:rPr>
        <w:t>1.6. ООО «АвтоМОЛ» является собственником земли, владеет земельными         участками в селе Немчиновка: 1,24 г</w:t>
      </w:r>
      <w:r w:rsidR="002E0FE7">
        <w:rPr>
          <w:sz w:val="26"/>
          <w:szCs w:val="26"/>
        </w:rPr>
        <w:t>а; 2,95 га, 0,487 га, 0,277 га., 0,7657 га.</w:t>
      </w:r>
    </w:p>
    <w:p w:rsidR="00DE4AF9" w:rsidRDefault="00DE4AF9"/>
    <w:p w:rsidR="00DE4AF9" w:rsidRPr="00AD0314" w:rsidRDefault="0078242C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>1.7</w:t>
      </w:r>
      <w:r w:rsidR="00DE4AF9" w:rsidRPr="00AD0314">
        <w:rPr>
          <w:sz w:val="26"/>
          <w:szCs w:val="26"/>
        </w:rPr>
        <w:t>. ООО «АвтоМОЛ» не имеет просроченной кредиторс</w:t>
      </w:r>
      <w:r w:rsidR="002E0FE7">
        <w:rPr>
          <w:sz w:val="26"/>
          <w:szCs w:val="26"/>
        </w:rPr>
        <w:t>кой задолженности. На конец 2022</w:t>
      </w:r>
      <w:r w:rsidR="00DE4AF9" w:rsidRPr="00AD0314">
        <w:rPr>
          <w:sz w:val="26"/>
          <w:szCs w:val="26"/>
        </w:rPr>
        <w:t xml:space="preserve"> года имеется просроченная дебиторская задолженность покупателей услуг на сумму </w:t>
      </w:r>
      <w:r>
        <w:rPr>
          <w:sz w:val="26"/>
          <w:szCs w:val="26"/>
        </w:rPr>
        <w:t>1</w:t>
      </w:r>
      <w:r w:rsidR="002E0FE7">
        <w:rPr>
          <w:sz w:val="26"/>
          <w:szCs w:val="26"/>
        </w:rPr>
        <w:t xml:space="preserve"> 366 </w:t>
      </w:r>
      <w:r w:rsidR="00DE4AF9" w:rsidRPr="00AD0314">
        <w:rPr>
          <w:sz w:val="26"/>
          <w:szCs w:val="26"/>
        </w:rPr>
        <w:t xml:space="preserve">тыс. рублей, на сумму этой задолженности создан резерв по сомнительным долгам, отраженный в </w:t>
      </w:r>
      <w:r w:rsidR="00B53742">
        <w:rPr>
          <w:sz w:val="26"/>
          <w:szCs w:val="26"/>
        </w:rPr>
        <w:t xml:space="preserve">табличных пояснениях </w:t>
      </w:r>
      <w:r w:rsidR="00DE4AF9" w:rsidRPr="00AD0314">
        <w:rPr>
          <w:sz w:val="26"/>
          <w:szCs w:val="26"/>
        </w:rPr>
        <w:t>к Бухгалтерской отчетности</w:t>
      </w:r>
      <w:r w:rsidR="00B53742">
        <w:rPr>
          <w:sz w:val="26"/>
          <w:szCs w:val="26"/>
        </w:rPr>
        <w:t xml:space="preserve"> (табл.5.1)</w:t>
      </w:r>
      <w:r w:rsidR="00DE4AF9" w:rsidRPr="00AD0314">
        <w:rPr>
          <w:sz w:val="26"/>
          <w:szCs w:val="26"/>
        </w:rPr>
        <w:t>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1.</w:t>
      </w:r>
      <w:r w:rsidR="0078242C">
        <w:rPr>
          <w:sz w:val="26"/>
          <w:szCs w:val="26"/>
        </w:rPr>
        <w:t>8</w:t>
      </w:r>
      <w:r w:rsidRPr="00AD0314">
        <w:rPr>
          <w:sz w:val="26"/>
          <w:szCs w:val="26"/>
        </w:rPr>
        <w:t>. Основные должностные лица Общества: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  <w:u w:val="single"/>
        </w:rPr>
        <w:t>Руководитель Общества, в том числе подписавший отчетность</w:t>
      </w:r>
      <w:r w:rsidRPr="00AD0314">
        <w:rPr>
          <w:sz w:val="26"/>
          <w:szCs w:val="26"/>
        </w:rPr>
        <w:t>: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Генеральный директор – Неклюдов Владимир Александрович  (Приказ о вступлении в должн</w:t>
      </w:r>
      <w:r w:rsidR="005A1A35">
        <w:rPr>
          <w:sz w:val="26"/>
          <w:szCs w:val="26"/>
        </w:rPr>
        <w:t>ость Генерального директора № 41/1</w:t>
      </w:r>
      <w:r w:rsidRPr="00AD0314">
        <w:rPr>
          <w:sz w:val="26"/>
          <w:szCs w:val="26"/>
        </w:rPr>
        <w:t xml:space="preserve"> от </w:t>
      </w:r>
      <w:r w:rsidR="005A1A35">
        <w:rPr>
          <w:sz w:val="26"/>
          <w:szCs w:val="26"/>
        </w:rPr>
        <w:t>20.06.2012</w:t>
      </w:r>
      <w:r w:rsidRPr="00AD0314">
        <w:rPr>
          <w:sz w:val="26"/>
          <w:szCs w:val="26"/>
        </w:rPr>
        <w:t xml:space="preserve">, Протокол № </w:t>
      </w:r>
      <w:r w:rsidR="005A1A35">
        <w:rPr>
          <w:sz w:val="26"/>
          <w:szCs w:val="26"/>
        </w:rPr>
        <w:t>103</w:t>
      </w:r>
      <w:r w:rsidRPr="00AD0314">
        <w:rPr>
          <w:sz w:val="26"/>
          <w:szCs w:val="26"/>
        </w:rPr>
        <w:t xml:space="preserve"> Внеочередного Общего собрания участников от </w:t>
      </w:r>
      <w:r w:rsidR="005A1A35">
        <w:rPr>
          <w:sz w:val="26"/>
          <w:szCs w:val="26"/>
        </w:rPr>
        <w:t>16</w:t>
      </w:r>
      <w:r w:rsidRPr="00AD0314">
        <w:rPr>
          <w:sz w:val="26"/>
          <w:szCs w:val="26"/>
        </w:rPr>
        <w:t>.</w:t>
      </w:r>
      <w:r w:rsidR="005A1A35">
        <w:rPr>
          <w:sz w:val="26"/>
          <w:szCs w:val="26"/>
        </w:rPr>
        <w:t>05</w:t>
      </w:r>
      <w:r w:rsidRPr="00AD0314">
        <w:rPr>
          <w:sz w:val="26"/>
          <w:szCs w:val="26"/>
        </w:rPr>
        <w:t>.20</w:t>
      </w:r>
      <w:r w:rsidR="005A1A35">
        <w:rPr>
          <w:sz w:val="26"/>
          <w:szCs w:val="26"/>
        </w:rPr>
        <w:t>22</w:t>
      </w:r>
      <w:r w:rsidRPr="00AD0314">
        <w:rPr>
          <w:sz w:val="26"/>
          <w:szCs w:val="26"/>
        </w:rPr>
        <w:t>).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  <w:u w:val="single"/>
        </w:rPr>
        <w:t>Лицо, ответственное за подготовку бухгалтерской отчетности</w:t>
      </w:r>
      <w:r w:rsidRPr="00AD0314">
        <w:rPr>
          <w:sz w:val="26"/>
          <w:szCs w:val="26"/>
        </w:rPr>
        <w:t xml:space="preserve">: 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Главный бухгалтер: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Кравчук Татьяна Станиславовна  (приказ о назначении №1 от 24.01.2020)</w:t>
      </w:r>
    </w:p>
    <w:p w:rsidR="00DE4AF9" w:rsidRPr="00AD0314" w:rsidRDefault="0078242C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>1.9</w:t>
      </w:r>
      <w:r w:rsidR="00DE4AF9" w:rsidRPr="00AD0314">
        <w:rPr>
          <w:sz w:val="26"/>
          <w:szCs w:val="26"/>
        </w:rPr>
        <w:t>. Бухгалтерская отчетность ООО «АвтоМОЛ» за 202</w:t>
      </w:r>
      <w:r w:rsidR="002E0FE7">
        <w:rPr>
          <w:sz w:val="26"/>
          <w:szCs w:val="26"/>
        </w:rPr>
        <w:t>2</w:t>
      </w:r>
      <w:r w:rsidR="00DE4AF9" w:rsidRPr="00AD0314">
        <w:rPr>
          <w:sz w:val="26"/>
          <w:szCs w:val="26"/>
        </w:rPr>
        <w:t xml:space="preserve"> год подготовлена в соответствии с требованиями действующего законодательства </w:t>
      </w:r>
      <w:r w:rsidR="009E4687">
        <w:rPr>
          <w:sz w:val="26"/>
          <w:szCs w:val="26"/>
        </w:rPr>
        <w:t xml:space="preserve">в </w:t>
      </w:r>
      <w:r w:rsidR="00DE4AF9" w:rsidRPr="00AD0314">
        <w:rPr>
          <w:sz w:val="26"/>
          <w:szCs w:val="26"/>
        </w:rPr>
        <w:t>РФ.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  <w:r w:rsidRPr="000C1EDF">
        <w:rPr>
          <w:b/>
          <w:sz w:val="28"/>
          <w:szCs w:val="28"/>
          <w:highlight w:val="yellow"/>
        </w:rPr>
        <w:t>Раздел 2.  Изменения в учетной политике.</w:t>
      </w:r>
    </w:p>
    <w:p w:rsidR="00DE4AF9" w:rsidRPr="00AD0314" w:rsidRDefault="00DE4AF9" w:rsidP="00DE4AF9">
      <w:pPr>
        <w:tabs>
          <w:tab w:val="left" w:pos="2145"/>
        </w:tabs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Бухгалтерский и налоговый учет в Обществе осуществлялся в соответствии с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учетной политикой: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Факты хозяйственной деятельности отражаются именно в том периоде времени, в котором они имели место, и их отражение в учете не зависит от поступления денежных средств или оплаты. Иначе это допущение называется методом начисления (ст.9 Закона №402-ФЗ).</w:t>
      </w:r>
    </w:p>
    <w:p w:rsidR="00127F3A" w:rsidRDefault="00DE4AF9" w:rsidP="00127F3A">
      <w:pPr>
        <w:tabs>
          <w:tab w:val="left" w:pos="2145"/>
        </w:tabs>
        <w:jc w:val="both"/>
        <w:rPr>
          <w:sz w:val="26"/>
          <w:szCs w:val="26"/>
        </w:rPr>
      </w:pPr>
      <w:r w:rsidRPr="00AD0314">
        <w:t xml:space="preserve">- </w:t>
      </w:r>
      <w:r w:rsidRPr="00AD0314">
        <w:rPr>
          <w:sz w:val="26"/>
          <w:szCs w:val="26"/>
        </w:rPr>
        <w:t>Промежуточная бухгалтерская отчетность составляется предприятием по итогам 1 квартала, полугодия и 9 месяцев отчетного года. В состав промежуточной бухгалтерской отчетности входит: Баланс и Отчет о финансовых результатах. Промежуточная бухгалтерская отчетность представляется учредителям общества, банкам, а также другим внешн</w:t>
      </w:r>
      <w:r w:rsidR="00127F3A">
        <w:rPr>
          <w:sz w:val="26"/>
          <w:szCs w:val="26"/>
        </w:rPr>
        <w:t>им пользователям по требованию.</w:t>
      </w:r>
    </w:p>
    <w:p w:rsidR="00127F3A" w:rsidRDefault="00DE4AF9" w:rsidP="00127F3A">
      <w:pPr>
        <w:tabs>
          <w:tab w:val="left" w:pos="2145"/>
        </w:tabs>
        <w:jc w:val="both"/>
      </w:pPr>
      <w:r w:rsidRPr="00127F3A">
        <w:rPr>
          <w:color w:val="000000" w:themeColor="text1"/>
          <w:sz w:val="26"/>
          <w:szCs w:val="26"/>
        </w:rPr>
        <w:t xml:space="preserve">- </w:t>
      </w:r>
      <w:r w:rsidR="0067248E">
        <w:rPr>
          <w:color w:val="000000" w:themeColor="text1"/>
          <w:sz w:val="26"/>
          <w:szCs w:val="26"/>
        </w:rPr>
        <w:t>ФСБУ 6 не применяется к ОС, чья стоимость несущественная для отражения в бухгалтерской отчетности. Затраты на приобретение, создание и улучшение таких активов признаются расходами периода, в котором они понесены. К несущественным  активам относятся  ОС стоимостью за единицу до 100 тыс.руб.</w:t>
      </w:r>
    </w:p>
    <w:p w:rsidR="00127F3A" w:rsidRDefault="00DE4AF9" w:rsidP="00127F3A">
      <w:pPr>
        <w:jc w:val="both"/>
        <w:rPr>
          <w:sz w:val="26"/>
          <w:szCs w:val="26"/>
        </w:rPr>
      </w:pPr>
      <w:r w:rsidRPr="00AD0314">
        <w:rPr>
          <w:sz w:val="26"/>
          <w:szCs w:val="26"/>
        </w:rPr>
        <w:lastRenderedPageBreak/>
        <w:t xml:space="preserve">- Амортизация по введенным в действие основным средствам начисляется </w:t>
      </w:r>
      <w:r w:rsidRPr="00AD0314">
        <w:rPr>
          <w:b/>
          <w:sz w:val="26"/>
          <w:szCs w:val="26"/>
        </w:rPr>
        <w:t>линейным</w:t>
      </w:r>
      <w:r w:rsidRPr="00AD0314">
        <w:rPr>
          <w:sz w:val="26"/>
          <w:szCs w:val="26"/>
        </w:rPr>
        <w:t xml:space="preserve"> способом в процессе всего срока э</w:t>
      </w:r>
      <w:bookmarkStart w:id="0" w:name="_ref_1-233095c3992b4a"/>
      <w:r w:rsidR="00127F3A">
        <w:rPr>
          <w:sz w:val="26"/>
          <w:szCs w:val="26"/>
        </w:rPr>
        <w:t>ксплуатации основного средства.</w:t>
      </w:r>
    </w:p>
    <w:p w:rsidR="00127F3A" w:rsidRPr="00127F3A" w:rsidRDefault="00127F3A" w:rsidP="00127F3A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27F3A">
        <w:rPr>
          <w:sz w:val="26"/>
          <w:szCs w:val="26"/>
        </w:rPr>
        <w:t>При отпуске материалов в производство и ином выбытии их оценка производится организацией по средней себестоимости. Последняя определяется исходя из средней за период фактической себестоимости (взвешенная оценка), в расчет которой включаются количество и стоимость материалов на начало периода и все поступления за период. В качестве расчетного периода установлен месяц.</w:t>
      </w:r>
      <w:bookmarkEnd w:id="0"/>
      <w:r w:rsidRPr="00127F3A">
        <w:rPr>
          <w:sz w:val="26"/>
          <w:szCs w:val="26"/>
        </w:rPr>
        <w:t xml:space="preserve">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- Начисление амортизации по нематериальным активам проводится  </w:t>
      </w:r>
      <w:r w:rsidRPr="00AD0314">
        <w:rPr>
          <w:b/>
          <w:sz w:val="26"/>
          <w:szCs w:val="26"/>
        </w:rPr>
        <w:t>линейным</w:t>
      </w:r>
      <w:r w:rsidRPr="00AD0314">
        <w:rPr>
          <w:sz w:val="26"/>
          <w:szCs w:val="26"/>
        </w:rPr>
        <w:t xml:space="preserve">  способом по сроку  предполагаемого (планируемого) полезного использования этих объектов.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Датой признания доходов и расходов на предприятии является дата поступления доходов, материальных ценностей и дата осуществления расходов по производству и реализации товаров (продукции, работ, услуг) не зависимо от даты оплаты (метод начисления).</w:t>
      </w:r>
    </w:p>
    <w:p w:rsidR="00DE4AF9" w:rsidRPr="00AD0314" w:rsidRDefault="00DE4AF9" w:rsidP="00DE4AF9">
      <w:pPr>
        <w:pStyle w:val="a5"/>
        <w:ind w:left="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Управленческие расходы формируются на счете 26 «Общехозяйственные расходы» и списываются на счет 90.08 полной суммой с распределением между видами отгруженных  товаров (продукции, работ, услуг).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Предприятие  создает резерв на оплату отпусков сотрудников сроком на один год.</w:t>
      </w:r>
    </w:p>
    <w:p w:rsidR="00DE4AF9" w:rsidRPr="00AD0314" w:rsidRDefault="00DE4AF9" w:rsidP="00DE4AF9">
      <w:pPr>
        <w:pStyle w:val="a5"/>
        <w:autoSpaceDE w:val="0"/>
        <w:autoSpaceDN w:val="0"/>
        <w:adjustRightInd w:val="0"/>
        <w:ind w:left="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Критерием уровня существенности показателей отчетности Общества признается сумма, составляющая более 5% от суммы годовой выручки предприятия в целом по счетам 90 и 91 без учета НДС.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color w:val="FF0000"/>
          <w:sz w:val="26"/>
          <w:szCs w:val="26"/>
        </w:rPr>
      </w:pPr>
    </w:p>
    <w:p w:rsidR="00DE4AF9" w:rsidRPr="00127F3A" w:rsidRDefault="00DE4AF9" w:rsidP="00DE4AF9">
      <w:pPr>
        <w:tabs>
          <w:tab w:val="left" w:pos="2145"/>
        </w:tabs>
        <w:rPr>
          <w:b/>
          <w:color w:val="000000" w:themeColor="text1"/>
          <w:sz w:val="28"/>
          <w:szCs w:val="28"/>
        </w:rPr>
      </w:pPr>
      <w:r w:rsidRPr="00C26280">
        <w:rPr>
          <w:b/>
          <w:color w:val="000000" w:themeColor="text1"/>
          <w:sz w:val="28"/>
          <w:szCs w:val="28"/>
          <w:highlight w:val="green"/>
        </w:rPr>
        <w:t>Раздел 3. Основные средства и доходные вложения</w:t>
      </w:r>
    </w:p>
    <w:p w:rsidR="00DE4AF9" w:rsidRPr="00357920" w:rsidRDefault="00DE4AF9" w:rsidP="00DE4AF9">
      <w:pPr>
        <w:tabs>
          <w:tab w:val="left" w:pos="2145"/>
        </w:tabs>
        <w:rPr>
          <w:b/>
          <w:color w:val="FF0000"/>
          <w:sz w:val="28"/>
          <w:szCs w:val="28"/>
        </w:rPr>
      </w:pPr>
    </w:p>
    <w:p w:rsidR="00DE4AF9" w:rsidRDefault="00DE4AF9" w:rsidP="00DE4AF9">
      <w:pPr>
        <w:tabs>
          <w:tab w:val="left" w:pos="2145"/>
        </w:tabs>
        <w:ind w:firstLine="709"/>
        <w:jc w:val="both"/>
        <w:rPr>
          <w:sz w:val="26"/>
          <w:szCs w:val="26"/>
        </w:rPr>
      </w:pPr>
      <w:r w:rsidRPr="00CB4360">
        <w:rPr>
          <w:color w:val="000000" w:themeColor="text1"/>
          <w:sz w:val="26"/>
          <w:szCs w:val="26"/>
        </w:rPr>
        <w:t xml:space="preserve">Общество </w:t>
      </w:r>
      <w:r w:rsidR="00700D68">
        <w:rPr>
          <w:color w:val="000000" w:themeColor="text1"/>
          <w:sz w:val="26"/>
          <w:szCs w:val="26"/>
        </w:rPr>
        <w:t>приостановило</w:t>
      </w:r>
      <w:r w:rsidRPr="00CB4360">
        <w:rPr>
          <w:color w:val="000000" w:themeColor="text1"/>
          <w:sz w:val="26"/>
          <w:szCs w:val="26"/>
        </w:rPr>
        <w:t xml:space="preserve"> в 202</w:t>
      </w:r>
      <w:r w:rsidR="00700D68">
        <w:rPr>
          <w:color w:val="000000" w:themeColor="text1"/>
          <w:sz w:val="26"/>
          <w:szCs w:val="26"/>
        </w:rPr>
        <w:t>2</w:t>
      </w:r>
      <w:r w:rsidRPr="00CB4360">
        <w:rPr>
          <w:color w:val="000000" w:themeColor="text1"/>
          <w:sz w:val="26"/>
          <w:szCs w:val="26"/>
        </w:rPr>
        <w:t xml:space="preserve"> году </w:t>
      </w:r>
      <w:r w:rsidR="00CB4360" w:rsidRPr="00CB4360">
        <w:rPr>
          <w:color w:val="000000" w:themeColor="text1"/>
          <w:sz w:val="26"/>
          <w:szCs w:val="26"/>
        </w:rPr>
        <w:t xml:space="preserve"> подготовку к реконструкции</w:t>
      </w:r>
      <w:r w:rsidRPr="00CB4360">
        <w:rPr>
          <w:color w:val="000000" w:themeColor="text1"/>
          <w:sz w:val="26"/>
          <w:szCs w:val="26"/>
        </w:rPr>
        <w:t xml:space="preserve"> То</w:t>
      </w:r>
      <w:r w:rsidR="00700D68">
        <w:rPr>
          <w:color w:val="000000" w:themeColor="text1"/>
          <w:sz w:val="26"/>
          <w:szCs w:val="26"/>
        </w:rPr>
        <w:t xml:space="preserve">ргового комплекса «АВТОМОЛЛ». </w:t>
      </w:r>
      <w:r w:rsidRPr="00AD0314">
        <w:rPr>
          <w:sz w:val="26"/>
          <w:szCs w:val="26"/>
        </w:rPr>
        <w:t>Источником финансирования инвестиций ООО «АвтоМОЛ»         являются собственные средства, кредиты и займы.</w:t>
      </w:r>
    </w:p>
    <w:p w:rsidR="003533FF" w:rsidRDefault="003533FF" w:rsidP="00DE4AF9">
      <w:pPr>
        <w:tabs>
          <w:tab w:val="left" w:pos="2145"/>
        </w:tabs>
        <w:ind w:firstLine="709"/>
        <w:jc w:val="both"/>
        <w:rPr>
          <w:sz w:val="26"/>
          <w:szCs w:val="26"/>
        </w:rPr>
      </w:pPr>
    </w:p>
    <w:p w:rsidR="003533FF" w:rsidRDefault="003533FF" w:rsidP="00DE4AF9">
      <w:pPr>
        <w:tabs>
          <w:tab w:val="left" w:pos="214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составу основных средств: </w:t>
      </w:r>
    </w:p>
    <w:p w:rsidR="00DE4AF9" w:rsidRPr="00AD0314" w:rsidRDefault="00DE4AF9" w:rsidP="00DE4AF9">
      <w:pPr>
        <w:tabs>
          <w:tab w:val="left" w:pos="2145"/>
        </w:tabs>
        <w:jc w:val="both"/>
        <w:rPr>
          <w:color w:val="000000"/>
          <w:sz w:val="26"/>
          <w:szCs w:val="26"/>
        </w:rPr>
      </w:pPr>
    </w:p>
    <w:tbl>
      <w:tblPr>
        <w:tblW w:w="91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07"/>
        <w:gridCol w:w="2975"/>
        <w:gridCol w:w="3045"/>
      </w:tblGrid>
      <w:tr w:rsidR="00DE4AF9" w:rsidRPr="00AD0314" w:rsidTr="006D2A0B">
        <w:trPr>
          <w:tblHeader/>
          <w:jc w:val="center"/>
        </w:trPr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700D68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1E3827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  <w:tc>
          <w:tcPr>
            <w:tcW w:w="3045" w:type="dxa"/>
            <w:vAlign w:val="center"/>
          </w:tcPr>
          <w:p w:rsidR="00DE4AF9" w:rsidRPr="00AD0314" w:rsidRDefault="00700D68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1E3827">
              <w:rPr>
                <w:b/>
                <w:color w:val="000000"/>
                <w:sz w:val="22"/>
                <w:szCs w:val="22"/>
              </w:rPr>
              <w:t>,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тыс.руб.</w:t>
            </w:r>
          </w:p>
        </w:tc>
      </w:tr>
      <w:tr w:rsidR="003533FF" w:rsidRPr="00AD0314" w:rsidTr="006D2A0B">
        <w:trPr>
          <w:jc w:val="center"/>
        </w:trPr>
        <w:tc>
          <w:tcPr>
            <w:tcW w:w="3107" w:type="dxa"/>
            <w:vAlign w:val="center"/>
          </w:tcPr>
          <w:p w:rsidR="003533FF" w:rsidRPr="00AD0314" w:rsidRDefault="003533FF" w:rsidP="003533F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Строка 1150 «Основные средства» в т.ч.</w:t>
            </w:r>
          </w:p>
        </w:tc>
        <w:tc>
          <w:tcPr>
            <w:tcW w:w="0" w:type="auto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488 890</w:t>
            </w:r>
          </w:p>
        </w:tc>
        <w:tc>
          <w:tcPr>
            <w:tcW w:w="3045" w:type="dxa"/>
            <w:vAlign w:val="center"/>
          </w:tcPr>
          <w:p w:rsidR="003533FF" w:rsidRPr="00AD0314" w:rsidRDefault="000068C0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525</w:t>
            </w:r>
            <w:r w:rsidR="003533FF">
              <w:rPr>
                <w:color w:val="000000"/>
                <w:sz w:val="22"/>
                <w:szCs w:val="22"/>
              </w:rPr>
              <w:t xml:space="preserve"> 124</w:t>
            </w:r>
          </w:p>
        </w:tc>
      </w:tr>
      <w:tr w:rsidR="003533FF" w:rsidRPr="00AD0314" w:rsidTr="006D2A0B">
        <w:trPr>
          <w:jc w:val="center"/>
        </w:trPr>
        <w:tc>
          <w:tcPr>
            <w:tcW w:w="3107" w:type="dxa"/>
            <w:vAlign w:val="center"/>
          </w:tcPr>
          <w:p w:rsidR="003533FF" w:rsidRPr="00AD0314" w:rsidRDefault="003533FF" w:rsidP="003533F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Основные средства</w:t>
            </w:r>
          </w:p>
        </w:tc>
        <w:tc>
          <w:tcPr>
            <w:tcW w:w="0" w:type="auto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350 689</w:t>
            </w:r>
          </w:p>
        </w:tc>
        <w:tc>
          <w:tcPr>
            <w:tcW w:w="3045" w:type="dxa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394 047</w:t>
            </w:r>
          </w:p>
        </w:tc>
      </w:tr>
      <w:tr w:rsidR="003533FF" w:rsidRPr="00AD0314" w:rsidTr="006D2A0B">
        <w:trPr>
          <w:jc w:val="center"/>
        </w:trPr>
        <w:tc>
          <w:tcPr>
            <w:tcW w:w="3107" w:type="dxa"/>
            <w:vAlign w:val="center"/>
          </w:tcPr>
          <w:p w:rsidR="003533FF" w:rsidRPr="00AD0314" w:rsidRDefault="003533FF" w:rsidP="003533F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Незавершенное строительство</w:t>
            </w:r>
          </w:p>
        </w:tc>
        <w:tc>
          <w:tcPr>
            <w:tcW w:w="0" w:type="auto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138 201</w:t>
            </w:r>
          </w:p>
        </w:tc>
        <w:tc>
          <w:tcPr>
            <w:tcW w:w="3045" w:type="dxa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131 077</w:t>
            </w:r>
          </w:p>
        </w:tc>
      </w:tr>
      <w:tr w:rsidR="003533FF" w:rsidRPr="00AD0314" w:rsidTr="006D2A0B">
        <w:trPr>
          <w:jc w:val="center"/>
        </w:trPr>
        <w:tc>
          <w:tcPr>
            <w:tcW w:w="3107" w:type="dxa"/>
            <w:vAlign w:val="center"/>
          </w:tcPr>
          <w:p w:rsidR="003533FF" w:rsidRPr="00AD0314" w:rsidRDefault="003533FF" w:rsidP="003533F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Авансы под строительство</w:t>
            </w:r>
          </w:p>
        </w:tc>
        <w:tc>
          <w:tcPr>
            <w:tcW w:w="0" w:type="auto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0 </w:t>
            </w:r>
          </w:p>
        </w:tc>
        <w:tc>
          <w:tcPr>
            <w:tcW w:w="3045" w:type="dxa"/>
            <w:vAlign w:val="center"/>
          </w:tcPr>
          <w:p w:rsidR="003533FF" w:rsidRPr="00AD0314" w:rsidRDefault="003533FF" w:rsidP="003533F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0 </w:t>
            </w:r>
          </w:p>
        </w:tc>
      </w:tr>
    </w:tbl>
    <w:p w:rsidR="00DE4AF9" w:rsidRDefault="00DE4AF9" w:rsidP="00DE4AF9">
      <w:pPr>
        <w:tabs>
          <w:tab w:val="left" w:pos="2145"/>
        </w:tabs>
        <w:jc w:val="both"/>
        <w:rPr>
          <w:color w:val="000000"/>
          <w:sz w:val="26"/>
          <w:szCs w:val="26"/>
        </w:rPr>
      </w:pPr>
    </w:p>
    <w:p w:rsidR="000068C0" w:rsidRPr="000068C0" w:rsidRDefault="00BB43CF" w:rsidP="000068C0">
      <w:pPr>
        <w:tabs>
          <w:tab w:val="left" w:pos="2145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 2022 года при переходе на ФСБУ 6/2020 в бухгалтерском </w:t>
      </w:r>
      <w:r w:rsidR="000068C0">
        <w:rPr>
          <w:color w:val="000000"/>
          <w:sz w:val="26"/>
          <w:szCs w:val="26"/>
        </w:rPr>
        <w:t xml:space="preserve">балансе внесено исправление  в части отражения величины стоимости основных средств </w:t>
      </w:r>
      <w:r>
        <w:rPr>
          <w:color w:val="000000"/>
          <w:sz w:val="26"/>
          <w:szCs w:val="26"/>
        </w:rPr>
        <w:t xml:space="preserve">и доходных вложений в материальные ценности </w:t>
      </w:r>
      <w:r w:rsidR="000068C0">
        <w:rPr>
          <w:color w:val="000000"/>
          <w:sz w:val="26"/>
          <w:szCs w:val="26"/>
        </w:rPr>
        <w:t xml:space="preserve">по строкам 1150 и 1160 </w:t>
      </w:r>
      <w:r w:rsidR="000068C0" w:rsidRPr="000068C0">
        <w:rPr>
          <w:color w:val="000000"/>
          <w:sz w:val="26"/>
          <w:szCs w:val="26"/>
        </w:rPr>
        <w:t xml:space="preserve"> на 31.12.2021</w:t>
      </w:r>
      <w:bookmarkStart w:id="1" w:name="_GoBack"/>
      <w:r w:rsidR="00566BB4">
        <w:rPr>
          <w:color w:val="000000"/>
          <w:sz w:val="26"/>
          <w:szCs w:val="26"/>
        </w:rPr>
        <w:t xml:space="preserve"> г. (в тыс.руб.)</w:t>
      </w:r>
      <w:bookmarkEnd w:id="1"/>
      <w:r w:rsidR="000068C0" w:rsidRPr="000068C0">
        <w:rPr>
          <w:color w:val="000000"/>
          <w:sz w:val="26"/>
          <w:szCs w:val="26"/>
        </w:rPr>
        <w:t>:</w:t>
      </w:r>
    </w:p>
    <w:tbl>
      <w:tblPr>
        <w:tblW w:w="8840" w:type="dxa"/>
        <w:tblInd w:w="113" w:type="dxa"/>
        <w:tblLook w:val="04A0" w:firstRow="1" w:lastRow="0" w:firstColumn="1" w:lastColumn="0" w:noHBand="0" w:noVBand="1"/>
      </w:tblPr>
      <w:tblGrid>
        <w:gridCol w:w="2800"/>
        <w:gridCol w:w="1300"/>
        <w:gridCol w:w="1512"/>
        <w:gridCol w:w="1700"/>
        <w:gridCol w:w="1640"/>
      </w:tblGrid>
      <w:tr w:rsidR="000068C0" w:rsidRPr="000068C0" w:rsidTr="00BB43CF">
        <w:trPr>
          <w:trHeight w:val="49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jc w:val="center"/>
              <w:rPr>
                <w:b/>
                <w:color w:val="000000"/>
              </w:rPr>
            </w:pPr>
            <w:r w:rsidRPr="000068C0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jc w:val="center"/>
              <w:rPr>
                <w:b/>
                <w:color w:val="000000"/>
              </w:rPr>
            </w:pPr>
            <w:r w:rsidRPr="000068C0">
              <w:rPr>
                <w:b/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8C0" w:rsidRPr="000068C0" w:rsidRDefault="000068C0" w:rsidP="000068C0">
            <w:pPr>
              <w:jc w:val="center"/>
              <w:rPr>
                <w:b/>
                <w:color w:val="000000"/>
              </w:rPr>
            </w:pPr>
            <w:r w:rsidRPr="000068C0">
              <w:rPr>
                <w:b/>
                <w:color w:val="000000"/>
                <w:sz w:val="22"/>
                <w:szCs w:val="22"/>
              </w:rPr>
              <w:t>До исправления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8C0" w:rsidRPr="000068C0" w:rsidRDefault="000068C0" w:rsidP="000068C0">
            <w:pPr>
              <w:jc w:val="center"/>
              <w:rPr>
                <w:b/>
                <w:color w:val="000000"/>
              </w:rPr>
            </w:pPr>
            <w:r w:rsidRPr="000068C0">
              <w:rPr>
                <w:b/>
                <w:color w:val="000000"/>
                <w:sz w:val="22"/>
                <w:szCs w:val="22"/>
              </w:rPr>
              <w:t>После исправления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jc w:val="center"/>
              <w:rPr>
                <w:b/>
                <w:color w:val="000000"/>
              </w:rPr>
            </w:pPr>
            <w:r w:rsidRPr="000068C0">
              <w:rPr>
                <w:b/>
                <w:color w:val="000000"/>
                <w:sz w:val="22"/>
                <w:szCs w:val="22"/>
              </w:rPr>
              <w:t>Сумма коррекции</w:t>
            </w:r>
          </w:p>
        </w:tc>
      </w:tr>
      <w:tr w:rsidR="000068C0" w:rsidRPr="000068C0" w:rsidTr="00BB43C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Основные средства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1150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227 191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525 124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297 933</w:t>
            </w:r>
          </w:p>
        </w:tc>
      </w:tr>
      <w:tr w:rsidR="000068C0" w:rsidRPr="000068C0" w:rsidTr="00BB43C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Доходные вложения в материальные ценности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1160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297 933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68C0" w:rsidRPr="000068C0" w:rsidRDefault="000068C0" w:rsidP="000068C0">
            <w:pPr>
              <w:tabs>
                <w:tab w:val="left" w:pos="2145"/>
              </w:tabs>
              <w:jc w:val="both"/>
              <w:rPr>
                <w:color w:val="000000"/>
              </w:rPr>
            </w:pPr>
            <w:r w:rsidRPr="000068C0">
              <w:rPr>
                <w:color w:val="000000"/>
                <w:sz w:val="22"/>
                <w:szCs w:val="22"/>
              </w:rPr>
              <w:t>-297 933</w:t>
            </w:r>
          </w:p>
        </w:tc>
      </w:tr>
    </w:tbl>
    <w:p w:rsidR="000068C0" w:rsidRPr="000068C0" w:rsidRDefault="000068C0" w:rsidP="00DE4AF9">
      <w:pPr>
        <w:tabs>
          <w:tab w:val="left" w:pos="2145"/>
        </w:tabs>
        <w:jc w:val="both"/>
        <w:rPr>
          <w:color w:val="000000"/>
          <w:sz w:val="22"/>
          <w:szCs w:val="22"/>
        </w:rPr>
      </w:pPr>
    </w:p>
    <w:p w:rsidR="00700D68" w:rsidRDefault="00700D68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Обществом был выкуплен арендуемый земельный участок с кадастровым номером </w:t>
      </w:r>
      <w:r w:rsidRPr="00700D68">
        <w:rPr>
          <w:sz w:val="26"/>
          <w:szCs w:val="26"/>
        </w:rPr>
        <w:t>50:20:0010215:7366</w:t>
      </w:r>
      <w:r>
        <w:rPr>
          <w:sz w:val="26"/>
          <w:szCs w:val="26"/>
        </w:rPr>
        <w:t xml:space="preserve">  общей площадью 7657 кв.м. за 3 016 тыс.руб.</w:t>
      </w:r>
    </w:p>
    <w:p w:rsidR="00700D68" w:rsidRDefault="00700D68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конце 2022 года подписан еще один договор купли-продажи на выкуп другого арендуемого земельного участка с кадастровым номером </w:t>
      </w:r>
      <w:r w:rsidRPr="00700D68">
        <w:rPr>
          <w:sz w:val="26"/>
          <w:szCs w:val="26"/>
        </w:rPr>
        <w:t>50:20:0010211:2072</w:t>
      </w:r>
      <w:r>
        <w:rPr>
          <w:sz w:val="26"/>
          <w:szCs w:val="26"/>
        </w:rPr>
        <w:t xml:space="preserve"> общей площадью 5 305 кв.м. за 5 270 тыс.руб.</w:t>
      </w: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Общество имеет земельные участки,  которые находятся в собственности: </w:t>
      </w:r>
    </w:p>
    <w:tbl>
      <w:tblPr>
        <w:tblW w:w="9232" w:type="dxa"/>
        <w:tblInd w:w="113" w:type="dxa"/>
        <w:tblLook w:val="04A0" w:firstRow="1" w:lastRow="0" w:firstColumn="1" w:lastColumn="0" w:noHBand="0" w:noVBand="1"/>
      </w:tblPr>
      <w:tblGrid>
        <w:gridCol w:w="3767"/>
        <w:gridCol w:w="3345"/>
        <w:gridCol w:w="2120"/>
      </w:tblGrid>
      <w:tr w:rsidR="00DE4AF9" w:rsidRPr="00AD0314" w:rsidTr="00700D68">
        <w:trPr>
          <w:trHeight w:val="906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Кадастровый номер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AF9" w:rsidRPr="00AD0314" w:rsidRDefault="00DE4AF9" w:rsidP="00700D68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bCs/>
                <w:color w:val="000000"/>
                <w:sz w:val="22"/>
                <w:szCs w:val="22"/>
              </w:rPr>
              <w:t>202</w:t>
            </w:r>
            <w:r w:rsidR="00700D6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 xml:space="preserve"> кадастровая стоимость</w:t>
            </w:r>
            <w:r w:rsidR="001E3827">
              <w:rPr>
                <w:b/>
                <w:color w:val="000000"/>
                <w:sz w:val="22"/>
                <w:szCs w:val="22"/>
              </w:rPr>
              <w:t>, руб.</w:t>
            </w:r>
          </w:p>
        </w:tc>
      </w:tr>
      <w:tr w:rsidR="00DE4AF9" w:rsidRPr="00AD0314" w:rsidTr="00700D68">
        <w:trPr>
          <w:trHeight w:val="302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Земельный участок 1,24 га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50:20:0010211:313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4AF9" w:rsidRPr="00AD0314" w:rsidRDefault="00DE4AF9" w:rsidP="00700D68">
            <w:pPr>
              <w:jc w:val="both"/>
            </w:pPr>
            <w:r w:rsidRPr="00AD0314">
              <w:rPr>
                <w:sz w:val="22"/>
                <w:szCs w:val="22"/>
              </w:rPr>
              <w:t>74 577 692,00</w:t>
            </w:r>
          </w:p>
        </w:tc>
      </w:tr>
      <w:tr w:rsidR="00DE4AF9" w:rsidRPr="00AD0314" w:rsidTr="00700D68">
        <w:trPr>
          <w:trHeight w:val="302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Земельный участок 2,95 га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50:20:0010215:5207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700D68">
            <w:pPr>
              <w:jc w:val="both"/>
            </w:pPr>
            <w:r w:rsidRPr="00AD0314">
              <w:rPr>
                <w:sz w:val="22"/>
                <w:szCs w:val="22"/>
              </w:rPr>
              <w:t>79 057 050,00</w:t>
            </w:r>
          </w:p>
        </w:tc>
      </w:tr>
      <w:tr w:rsidR="00DE4AF9" w:rsidRPr="00AD0314" w:rsidTr="00700D68">
        <w:trPr>
          <w:trHeight w:val="302"/>
        </w:trPr>
        <w:tc>
          <w:tcPr>
            <w:tcW w:w="3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Земельный участок 277 кв.м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50:20:0010215:383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700D68">
            <w:pPr>
              <w:jc w:val="both"/>
            </w:pPr>
            <w:r w:rsidRPr="00AD0314">
              <w:rPr>
                <w:sz w:val="22"/>
                <w:szCs w:val="22"/>
              </w:rPr>
              <w:t>740 930,68</w:t>
            </w:r>
          </w:p>
        </w:tc>
      </w:tr>
      <w:tr w:rsidR="00DE4AF9" w:rsidRPr="00AD0314" w:rsidTr="00700D68">
        <w:trPr>
          <w:trHeight w:val="302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Земельный участок 4873 кв.м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50:20:0010211:98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700D68">
            <w:pPr>
              <w:jc w:val="both"/>
            </w:pPr>
            <w:r w:rsidRPr="00AD0314">
              <w:rPr>
                <w:sz w:val="22"/>
                <w:szCs w:val="22"/>
              </w:rPr>
              <w:t>31 603 938,96</w:t>
            </w:r>
          </w:p>
        </w:tc>
      </w:tr>
      <w:tr w:rsidR="00700D68" w:rsidRPr="00700D68" w:rsidTr="00700D68">
        <w:trPr>
          <w:trHeight w:val="302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AD0314" w:rsidRDefault="00700D68" w:rsidP="00700D68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 xml:space="preserve">Земельный участок </w:t>
            </w:r>
            <w:r>
              <w:rPr>
                <w:sz w:val="22"/>
                <w:szCs w:val="22"/>
              </w:rPr>
              <w:t>7657</w:t>
            </w:r>
            <w:r w:rsidRPr="00AD0314"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AD0314" w:rsidRDefault="00700D68" w:rsidP="00700D68">
            <w:pPr>
              <w:ind w:firstLineChars="100" w:firstLine="220"/>
            </w:pPr>
            <w:r w:rsidRPr="00700D68">
              <w:rPr>
                <w:sz w:val="22"/>
                <w:szCs w:val="22"/>
              </w:rPr>
              <w:t xml:space="preserve">50:20:0010215:7366  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AD0314" w:rsidRDefault="00700D68" w:rsidP="00700D68">
            <w:pPr>
              <w:jc w:val="both"/>
            </w:pPr>
            <w:r w:rsidRPr="00700D68">
              <w:rPr>
                <w:sz w:val="22"/>
                <w:szCs w:val="22"/>
              </w:rPr>
              <w:t>20 104 066,06</w:t>
            </w:r>
          </w:p>
        </w:tc>
      </w:tr>
      <w:tr w:rsidR="00700D68" w:rsidRPr="00700D68" w:rsidTr="00700D68">
        <w:trPr>
          <w:trHeight w:val="302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AD0314" w:rsidRDefault="00700D68" w:rsidP="00700D68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 xml:space="preserve">Земельный участок </w:t>
            </w:r>
            <w:r>
              <w:rPr>
                <w:sz w:val="22"/>
                <w:szCs w:val="22"/>
              </w:rPr>
              <w:t>5305</w:t>
            </w:r>
            <w:r w:rsidRPr="00AD0314"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3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700D68" w:rsidRDefault="00700D68" w:rsidP="00700D68">
            <w:pPr>
              <w:ind w:firstLineChars="100" w:firstLine="220"/>
            </w:pPr>
            <w:r w:rsidRPr="00700D68">
              <w:rPr>
                <w:sz w:val="22"/>
                <w:szCs w:val="22"/>
              </w:rPr>
              <w:t>50:20:0010211:2072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0D68" w:rsidRPr="00700D68" w:rsidRDefault="00700D68" w:rsidP="00700D68">
            <w:pPr>
              <w:jc w:val="both"/>
            </w:pPr>
            <w:r w:rsidRPr="00700D68">
              <w:rPr>
                <w:sz w:val="22"/>
                <w:szCs w:val="22"/>
              </w:rPr>
              <w:t>35 136 447,35</w:t>
            </w:r>
          </w:p>
        </w:tc>
      </w:tr>
    </w:tbl>
    <w:p w:rsidR="00DE4AF9" w:rsidRPr="00700D68" w:rsidRDefault="00DE4AF9" w:rsidP="00700D68">
      <w:pPr>
        <w:ind w:firstLineChars="100" w:firstLine="220"/>
        <w:rPr>
          <w:sz w:val="22"/>
          <w:szCs w:val="22"/>
        </w:rPr>
      </w:pP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Общество арендует земельные участки: </w:t>
      </w:r>
    </w:p>
    <w:tbl>
      <w:tblPr>
        <w:tblW w:w="9264" w:type="dxa"/>
        <w:tblInd w:w="113" w:type="dxa"/>
        <w:tblLook w:val="04A0" w:firstRow="1" w:lastRow="0" w:firstColumn="1" w:lastColumn="0" w:noHBand="0" w:noVBand="1"/>
      </w:tblPr>
      <w:tblGrid>
        <w:gridCol w:w="3796"/>
        <w:gridCol w:w="3287"/>
        <w:gridCol w:w="2181"/>
      </w:tblGrid>
      <w:tr w:rsidR="00DE4AF9" w:rsidRPr="00AD0314" w:rsidTr="001E3827">
        <w:trPr>
          <w:trHeight w:val="869"/>
        </w:trPr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Кадастровый номер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AF9" w:rsidRPr="00AD0314" w:rsidRDefault="00DE4AF9" w:rsidP="00700D68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bCs/>
                <w:color w:val="000000"/>
                <w:sz w:val="22"/>
                <w:szCs w:val="22"/>
              </w:rPr>
              <w:t>202</w:t>
            </w:r>
            <w:r w:rsidR="00700D6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D0314">
              <w:rPr>
                <w:b/>
                <w:color w:val="000000"/>
                <w:sz w:val="22"/>
                <w:szCs w:val="22"/>
              </w:rPr>
              <w:t>кадастровая стоимость</w:t>
            </w:r>
            <w:r w:rsidR="001E3827">
              <w:rPr>
                <w:b/>
                <w:color w:val="000000"/>
                <w:sz w:val="22"/>
                <w:szCs w:val="22"/>
              </w:rPr>
              <w:t>, руб.</w:t>
            </w:r>
          </w:p>
        </w:tc>
      </w:tr>
      <w:tr w:rsidR="00DE4AF9" w:rsidRPr="00AD0314" w:rsidTr="001E3827">
        <w:trPr>
          <w:trHeight w:val="289"/>
        </w:trPr>
        <w:tc>
          <w:tcPr>
            <w:tcW w:w="3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DE4AF9" w:rsidP="006D2A0B">
            <w:r w:rsidRPr="00AD0314">
              <w:rPr>
                <w:sz w:val="22"/>
                <w:szCs w:val="22"/>
              </w:rPr>
              <w:t>Земельный участок 277 кв.м</w:t>
            </w:r>
          </w:p>
        </w:tc>
        <w:tc>
          <w:tcPr>
            <w:tcW w:w="3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AF9" w:rsidRPr="00AD0314" w:rsidRDefault="00DE4AF9" w:rsidP="006D2A0B">
            <w:pPr>
              <w:ind w:firstLineChars="100" w:firstLine="220"/>
            </w:pPr>
            <w:r w:rsidRPr="00AD0314">
              <w:rPr>
                <w:sz w:val="22"/>
                <w:szCs w:val="22"/>
              </w:rPr>
              <w:t>50:20:0010215:6328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F9" w:rsidRPr="00AD0314" w:rsidRDefault="00700D68" w:rsidP="006D2A0B">
            <w:pPr>
              <w:jc w:val="right"/>
            </w:pPr>
            <w:r>
              <w:rPr>
                <w:sz w:val="22"/>
                <w:szCs w:val="22"/>
              </w:rPr>
              <w:t>15 518 872,00</w:t>
            </w:r>
          </w:p>
        </w:tc>
      </w:tr>
    </w:tbl>
    <w:p w:rsidR="00DE4AF9" w:rsidRPr="00AD0314" w:rsidRDefault="00DE4AF9" w:rsidP="00DE4AF9">
      <w:pPr>
        <w:spacing w:after="100" w:line="280" w:lineRule="atLeast"/>
        <w:rPr>
          <w:rFonts w:ascii="Arial" w:hAnsi="Arial" w:cs="Arial"/>
          <w:color w:val="FF0000"/>
          <w:sz w:val="20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color w:val="000000"/>
          <w:sz w:val="22"/>
          <w:szCs w:val="22"/>
        </w:rPr>
      </w:pP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  <w:r w:rsidRPr="00271A7E">
        <w:rPr>
          <w:b/>
          <w:sz w:val="28"/>
          <w:szCs w:val="28"/>
          <w:highlight w:val="green"/>
        </w:rPr>
        <w:t>Раздел 4. Денежные средства</w:t>
      </w: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</w:p>
    <w:p w:rsidR="00DE4AF9" w:rsidRPr="00AD0314" w:rsidRDefault="00DE4AF9" w:rsidP="00DE4AF9">
      <w:pPr>
        <w:tabs>
          <w:tab w:val="left" w:pos="851"/>
        </w:tabs>
        <w:spacing w:before="80" w:after="80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Денежные средства, отраженные по строке 1250 «Денежные средства и денежные эквиваленты» бухгалтерского баланса, представляют собой:</w:t>
      </w:r>
    </w:p>
    <w:p w:rsidR="00DE4AF9" w:rsidRPr="00AD0314" w:rsidRDefault="00DE4AF9" w:rsidP="00DE4AF9">
      <w:pPr>
        <w:rPr>
          <w:rFonts w:ascii="Arial" w:hAnsi="Arial" w:cs="Arial"/>
          <w:color w:val="FF0000"/>
          <w:sz w:val="20"/>
        </w:rPr>
      </w:pPr>
    </w:p>
    <w:tbl>
      <w:tblPr>
        <w:tblW w:w="8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48"/>
        <w:gridCol w:w="3305"/>
        <w:gridCol w:w="1249"/>
        <w:gridCol w:w="1587"/>
        <w:gridCol w:w="1673"/>
      </w:tblGrid>
      <w:tr w:rsidR="00DE4AF9" w:rsidRPr="00AD0314" w:rsidTr="006D2A0B">
        <w:trPr>
          <w:tblHeader/>
          <w:jc w:val="center"/>
        </w:trPr>
        <w:tc>
          <w:tcPr>
            <w:tcW w:w="0" w:type="auto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05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49" w:type="dxa"/>
            <w:vAlign w:val="center"/>
          </w:tcPr>
          <w:p w:rsidR="00DE4AF9" w:rsidRPr="00AD0314" w:rsidRDefault="00DE4AF9" w:rsidP="002B30C9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0C1EDF">
              <w:rPr>
                <w:b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>., тыс.руб.</w:t>
            </w:r>
          </w:p>
        </w:tc>
        <w:tc>
          <w:tcPr>
            <w:tcW w:w="1587" w:type="dxa"/>
            <w:vAlign w:val="center"/>
          </w:tcPr>
          <w:p w:rsidR="00DE4AF9" w:rsidRPr="00AD0314" w:rsidRDefault="00DE4AF9" w:rsidP="000C1EDF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</w:t>
            </w:r>
            <w:r w:rsidR="002B30C9">
              <w:rPr>
                <w:b/>
                <w:color w:val="000000"/>
                <w:sz w:val="22"/>
                <w:szCs w:val="22"/>
              </w:rPr>
              <w:t>умма по состоянию на 31.12.2</w:t>
            </w:r>
            <w:r w:rsidR="000C1EDF">
              <w:rPr>
                <w:b/>
                <w:color w:val="000000"/>
                <w:sz w:val="22"/>
                <w:szCs w:val="22"/>
              </w:rPr>
              <w:t>1</w:t>
            </w:r>
            <w:r w:rsidRPr="00AD0314">
              <w:rPr>
                <w:b/>
                <w:color w:val="000000"/>
                <w:sz w:val="22"/>
                <w:szCs w:val="22"/>
              </w:rPr>
              <w:t>г., тыс. руб.</w:t>
            </w:r>
          </w:p>
        </w:tc>
        <w:tc>
          <w:tcPr>
            <w:tcW w:w="1673" w:type="dxa"/>
            <w:vAlign w:val="center"/>
          </w:tcPr>
          <w:p w:rsidR="00DE4AF9" w:rsidRPr="00AD0314" w:rsidRDefault="002B30C9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</w:t>
            </w:r>
            <w:r w:rsidR="000C1EDF">
              <w:rPr>
                <w:b/>
                <w:color w:val="000000"/>
                <w:sz w:val="22"/>
                <w:szCs w:val="22"/>
              </w:rPr>
              <w:t>умма по состоянию на 31.12.20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г., тыс.руб.</w:t>
            </w:r>
          </w:p>
        </w:tc>
      </w:tr>
      <w:tr w:rsidR="000C1EDF" w:rsidRPr="00AD0314" w:rsidTr="006D2A0B">
        <w:trPr>
          <w:jc w:val="center"/>
        </w:trPr>
        <w:tc>
          <w:tcPr>
            <w:tcW w:w="0" w:type="auto"/>
            <w:vAlign w:val="center"/>
          </w:tcPr>
          <w:p w:rsidR="000C1EDF" w:rsidRPr="00AD0314" w:rsidRDefault="000C1EDF" w:rsidP="000C1EDF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305" w:type="dxa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Касса</w:t>
            </w:r>
          </w:p>
        </w:tc>
        <w:tc>
          <w:tcPr>
            <w:tcW w:w="1249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587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1 087</w:t>
            </w:r>
          </w:p>
        </w:tc>
        <w:tc>
          <w:tcPr>
            <w:tcW w:w="1673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1 003</w:t>
            </w:r>
          </w:p>
        </w:tc>
      </w:tr>
      <w:tr w:rsidR="000C1EDF" w:rsidRPr="00AD0314" w:rsidTr="006D2A0B">
        <w:trPr>
          <w:jc w:val="center"/>
        </w:trPr>
        <w:tc>
          <w:tcPr>
            <w:tcW w:w="0" w:type="auto"/>
            <w:vAlign w:val="center"/>
          </w:tcPr>
          <w:p w:rsidR="000C1EDF" w:rsidRPr="00AD0314" w:rsidRDefault="000C1EDF" w:rsidP="000C1EDF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3305" w:type="dxa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Денежные средства на рублевых счетах в банке</w:t>
            </w:r>
          </w:p>
        </w:tc>
        <w:tc>
          <w:tcPr>
            <w:tcW w:w="1249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3 428</w:t>
            </w:r>
          </w:p>
        </w:tc>
        <w:tc>
          <w:tcPr>
            <w:tcW w:w="1587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1 563</w:t>
            </w:r>
          </w:p>
        </w:tc>
        <w:tc>
          <w:tcPr>
            <w:tcW w:w="1673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659</w:t>
            </w:r>
          </w:p>
        </w:tc>
      </w:tr>
      <w:tr w:rsidR="000C1EDF" w:rsidRPr="00AD0314" w:rsidTr="006D2A0B">
        <w:trPr>
          <w:jc w:val="center"/>
        </w:trPr>
        <w:tc>
          <w:tcPr>
            <w:tcW w:w="3953" w:type="dxa"/>
            <w:gridSpan w:val="2"/>
            <w:vAlign w:val="center"/>
          </w:tcPr>
          <w:p w:rsidR="000C1EDF" w:rsidRPr="00AD0314" w:rsidRDefault="000C1EDF" w:rsidP="000C1EDF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ИТОГО строка 1250 Бухгалтерского баланса</w:t>
            </w:r>
          </w:p>
        </w:tc>
        <w:tc>
          <w:tcPr>
            <w:tcW w:w="1249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3 732</w:t>
            </w:r>
          </w:p>
        </w:tc>
        <w:tc>
          <w:tcPr>
            <w:tcW w:w="1587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4 228</w:t>
            </w:r>
          </w:p>
        </w:tc>
        <w:tc>
          <w:tcPr>
            <w:tcW w:w="1673" w:type="dxa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2 650</w:t>
            </w:r>
          </w:p>
        </w:tc>
      </w:tr>
    </w:tbl>
    <w:p w:rsidR="00DE4AF9" w:rsidRPr="00AD0314" w:rsidRDefault="00DE4AF9" w:rsidP="00DE4AF9">
      <w:pPr>
        <w:tabs>
          <w:tab w:val="left" w:pos="851"/>
        </w:tabs>
        <w:spacing w:before="80" w:after="80"/>
        <w:ind w:firstLine="284"/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851"/>
        </w:tabs>
        <w:spacing w:before="80" w:after="80"/>
        <w:ind w:firstLine="284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Информация о движении денежных средств раскрыта в Отчете о движении денежных средств. Данные Отчета о движении денежных средств характеризуют изменения в финансовом положении Общества в разрезе текущей, инвестиционной и финансовой деятельности.</w:t>
      </w:r>
    </w:p>
    <w:p w:rsidR="00DE4AF9" w:rsidRPr="00AD0314" w:rsidRDefault="00DE4AF9" w:rsidP="00DE4AF9">
      <w:pPr>
        <w:tabs>
          <w:tab w:val="left" w:pos="851"/>
        </w:tabs>
        <w:spacing w:before="80" w:after="80"/>
        <w:ind w:firstLine="284"/>
        <w:jc w:val="both"/>
        <w:rPr>
          <w:b/>
          <w:sz w:val="28"/>
          <w:szCs w:val="28"/>
        </w:rPr>
      </w:pPr>
      <w:r w:rsidRPr="00AD0314">
        <w:rPr>
          <w:sz w:val="26"/>
          <w:szCs w:val="26"/>
        </w:rPr>
        <w:t xml:space="preserve">В частности, свернуто отражается налог на добавленную стоимость в составе </w:t>
      </w:r>
      <w:r w:rsidR="00566BB4" w:rsidRPr="00AD0314">
        <w:rPr>
          <w:sz w:val="26"/>
          <w:szCs w:val="26"/>
        </w:rPr>
        <w:t>поступлений от покупателей и заказчиков, платежей поставщикам и подрядчикам и платежей в бюджетную систему РФ и возмещение из нее</w:t>
      </w:r>
      <w:r w:rsidR="00566BB4">
        <w:rPr>
          <w:sz w:val="26"/>
          <w:szCs w:val="26"/>
        </w:rPr>
        <w:t>, и отражается в «</w:t>
      </w:r>
      <w:r w:rsidR="008A7E78">
        <w:rPr>
          <w:sz w:val="26"/>
          <w:szCs w:val="26"/>
        </w:rPr>
        <w:t xml:space="preserve">прочих </w:t>
      </w:r>
      <w:r w:rsidR="00566BB4">
        <w:rPr>
          <w:sz w:val="26"/>
          <w:szCs w:val="26"/>
        </w:rPr>
        <w:t xml:space="preserve">платежах» денежных потоков </w:t>
      </w:r>
      <w:r w:rsidR="008A7E78">
        <w:rPr>
          <w:sz w:val="26"/>
          <w:szCs w:val="26"/>
        </w:rPr>
        <w:t>от текущих операций по строке 4129</w:t>
      </w:r>
      <w:r w:rsidR="00566BB4">
        <w:rPr>
          <w:sz w:val="26"/>
          <w:szCs w:val="26"/>
        </w:rPr>
        <w:t>.</w:t>
      </w:r>
    </w:p>
    <w:p w:rsidR="00DE4AF9" w:rsidRPr="00AD0314" w:rsidRDefault="00DE4AF9" w:rsidP="00DE4AF9">
      <w:pPr>
        <w:tabs>
          <w:tab w:val="left" w:pos="851"/>
        </w:tabs>
        <w:spacing w:before="80" w:after="80"/>
        <w:ind w:firstLine="284"/>
        <w:jc w:val="both"/>
        <w:rPr>
          <w:sz w:val="26"/>
          <w:szCs w:val="26"/>
        </w:rPr>
      </w:pPr>
      <w:r w:rsidRPr="00AD0314">
        <w:rPr>
          <w:sz w:val="26"/>
          <w:szCs w:val="26"/>
        </w:rPr>
        <w:lastRenderedPageBreak/>
        <w:t>По строке 4122 «Платежи, связанные с оплатой труда работников» отчета о движении денежных средств отражены суммы, направленные на оплату труда сотрудников, перечисления НДФЛ, а также страховые взносы во внебюджетные фонды в следующих суммах:</w:t>
      </w:r>
    </w:p>
    <w:p w:rsidR="00DE4AF9" w:rsidRPr="00AD0314" w:rsidRDefault="00DE4AF9" w:rsidP="00DE4AF9">
      <w:pPr>
        <w:spacing w:before="120"/>
        <w:rPr>
          <w:rFonts w:ascii="Arial" w:hAnsi="Arial"/>
          <w:sz w:val="20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586"/>
        <w:gridCol w:w="754"/>
        <w:gridCol w:w="1625"/>
        <w:gridCol w:w="1625"/>
      </w:tblGrid>
      <w:tr w:rsidR="00DE4AF9" w:rsidRPr="00AD0314" w:rsidTr="00A72BB5">
        <w:trPr>
          <w:tblHeader/>
          <w:jc w:val="center"/>
        </w:trPr>
        <w:tc>
          <w:tcPr>
            <w:tcW w:w="2913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93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847" w:type="pct"/>
            <w:vAlign w:val="center"/>
          </w:tcPr>
          <w:p w:rsidR="00DE4AF9" w:rsidRPr="00AD0314" w:rsidRDefault="000C1EDF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  <w:tc>
          <w:tcPr>
            <w:tcW w:w="847" w:type="pct"/>
            <w:vAlign w:val="center"/>
          </w:tcPr>
          <w:p w:rsidR="00DE4AF9" w:rsidRPr="00AD0314" w:rsidRDefault="00A72BB5" w:rsidP="000C1ED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</w:t>
            </w:r>
            <w:r w:rsidR="000C1EDF">
              <w:rPr>
                <w:b/>
                <w:color w:val="000000"/>
                <w:sz w:val="22"/>
                <w:szCs w:val="22"/>
              </w:rPr>
              <w:t>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>, тыс.руб.</w:t>
            </w:r>
          </w:p>
        </w:tc>
      </w:tr>
      <w:tr w:rsidR="000C1EDF" w:rsidRPr="00AD0314" w:rsidTr="00A72BB5">
        <w:trPr>
          <w:jc w:val="center"/>
        </w:trPr>
        <w:tc>
          <w:tcPr>
            <w:tcW w:w="2913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Платежи в связи с оплатой труда работников,  в  том числе:</w:t>
            </w:r>
          </w:p>
        </w:tc>
        <w:tc>
          <w:tcPr>
            <w:tcW w:w="393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4122</w:t>
            </w: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="00A30783">
              <w:rPr>
                <w:color w:val="000000"/>
                <w:sz w:val="22"/>
                <w:szCs w:val="22"/>
              </w:rPr>
              <w:t>87 599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(78 406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913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НДФЛ</w:t>
            </w:r>
          </w:p>
        </w:tc>
        <w:tc>
          <w:tcPr>
            <w:tcW w:w="393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(9 890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(8 402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913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Страховые взносы во внебюджетные фонды</w:t>
            </w:r>
          </w:p>
        </w:tc>
        <w:tc>
          <w:tcPr>
            <w:tcW w:w="393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(9 828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(11 597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913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Заработная плата</w:t>
            </w:r>
          </w:p>
        </w:tc>
        <w:tc>
          <w:tcPr>
            <w:tcW w:w="393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(52 406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47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(55 407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</w:tbl>
    <w:p w:rsidR="00DE4AF9" w:rsidRPr="00AD0314" w:rsidRDefault="00DE4AF9" w:rsidP="00DE4AF9">
      <w:pPr>
        <w:spacing w:before="120"/>
        <w:rPr>
          <w:rFonts w:ascii="Arial" w:hAnsi="Arial"/>
          <w:sz w:val="20"/>
        </w:rPr>
      </w:pPr>
    </w:p>
    <w:p w:rsidR="00DE4AF9" w:rsidRPr="00AD0314" w:rsidRDefault="00DE4AF9" w:rsidP="00DE4AF9">
      <w:pPr>
        <w:rPr>
          <w:sz w:val="26"/>
          <w:szCs w:val="26"/>
        </w:rPr>
      </w:pPr>
      <w:r w:rsidRPr="00AD0314">
        <w:rPr>
          <w:sz w:val="26"/>
          <w:szCs w:val="26"/>
        </w:rPr>
        <w:t xml:space="preserve">Денежные потоки по текущей деятельности состоят: </w:t>
      </w:r>
    </w:p>
    <w:p w:rsidR="00DE4AF9" w:rsidRPr="00AD0314" w:rsidRDefault="00DE4AF9" w:rsidP="00DE4AF9">
      <w:pPr>
        <w:rPr>
          <w:rFonts w:ascii="Arial" w:hAnsi="Arial" w:cs="Arial"/>
          <w:sz w:val="20"/>
        </w:rPr>
      </w:pPr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62"/>
        <w:gridCol w:w="754"/>
        <w:gridCol w:w="1718"/>
        <w:gridCol w:w="2127"/>
      </w:tblGrid>
      <w:tr w:rsidR="00DE4AF9" w:rsidRPr="00AD0314" w:rsidTr="00A72BB5">
        <w:trPr>
          <w:tblHeader/>
          <w:jc w:val="center"/>
        </w:trPr>
        <w:tc>
          <w:tcPr>
            <w:tcW w:w="262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9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889" w:type="pct"/>
            <w:vAlign w:val="center"/>
          </w:tcPr>
          <w:p w:rsidR="001E3827" w:rsidRDefault="00A72BB5" w:rsidP="000C1ED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</w:t>
            </w:r>
            <w:r w:rsidR="000C1EDF">
              <w:rPr>
                <w:b/>
                <w:color w:val="000000"/>
                <w:sz w:val="22"/>
                <w:szCs w:val="22"/>
              </w:rPr>
              <w:t>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 xml:space="preserve">, </w:t>
            </w:r>
          </w:p>
          <w:p w:rsidR="00DE4AF9" w:rsidRPr="00AD0314" w:rsidRDefault="001E3827" w:rsidP="000C1ED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  <w:tc>
          <w:tcPr>
            <w:tcW w:w="1101" w:type="pct"/>
            <w:vAlign w:val="center"/>
          </w:tcPr>
          <w:p w:rsidR="001E3827" w:rsidRDefault="000C1EDF" w:rsidP="00A72B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 xml:space="preserve">, </w:t>
            </w:r>
          </w:p>
          <w:p w:rsidR="00DE4AF9" w:rsidRPr="00AD0314" w:rsidRDefault="001E3827" w:rsidP="00A72B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Поступления</w:t>
            </w:r>
          </w:p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 в  том числе: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4110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549 188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567 183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Возврат от ранее предоставленного беспроцентного займа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4114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2 720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45 042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Платежи</w:t>
            </w:r>
          </w:p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 в  том числе: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4120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505 148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392 461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поставщикам и подрядчикам в т.ч.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4121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A30783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 w:rsidR="00A30783">
              <w:rPr>
                <w:color w:val="000000"/>
                <w:sz w:val="22"/>
                <w:szCs w:val="22"/>
              </w:rPr>
              <w:t>157 126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157 700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3F78A3">
        <w:trPr>
          <w:trHeight w:val="140"/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взаимосвязанныи сторонам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7B0C57">
              <w:rPr>
                <w:color w:val="000000"/>
                <w:sz w:val="22"/>
                <w:szCs w:val="22"/>
              </w:rPr>
              <w:t>(</w:t>
            </w:r>
            <w:r w:rsidR="007B0C57" w:rsidRPr="007B0C57">
              <w:rPr>
                <w:sz w:val="22"/>
                <w:szCs w:val="22"/>
              </w:rPr>
              <w:t>28 512</w:t>
            </w:r>
            <w:r w:rsidRPr="007B0C57">
              <w:rPr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 w:rsidRPr="003F78A3">
              <w:rPr>
                <w:sz w:val="22"/>
                <w:szCs w:val="22"/>
              </w:rPr>
              <w:t>27 544)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Проценты по долговым обязательствам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4123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(2 767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(5 178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(2 767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(5 178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Налоги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4124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48 456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49 663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Выдачей беспроцентного займа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4125</w:t>
            </w: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195 567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86 361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0C1EDF" w:rsidRPr="00AD0314" w:rsidTr="00A72BB5">
        <w:trPr>
          <w:jc w:val="center"/>
        </w:trPr>
        <w:tc>
          <w:tcPr>
            <w:tcW w:w="2620" w:type="pct"/>
            <w:vAlign w:val="center"/>
          </w:tcPr>
          <w:p w:rsidR="000C1EDF" w:rsidRPr="00AD0314" w:rsidRDefault="000C1EDF" w:rsidP="000C1ED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390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195 567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0C1EDF" w:rsidRPr="00AD0314" w:rsidRDefault="000C1EDF" w:rsidP="000C1EDF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86 361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</w:p>
    <w:p w:rsidR="00DE4AF9" w:rsidRPr="00AD0314" w:rsidRDefault="00DE4AF9" w:rsidP="00DE4AF9">
      <w:pPr>
        <w:rPr>
          <w:sz w:val="26"/>
          <w:szCs w:val="26"/>
        </w:rPr>
      </w:pPr>
      <w:r w:rsidRPr="00AD0314">
        <w:rPr>
          <w:sz w:val="26"/>
          <w:szCs w:val="26"/>
        </w:rPr>
        <w:t xml:space="preserve">Денежные потоки по инвестиционной  деятельности состоят: </w:t>
      </w:r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62"/>
        <w:gridCol w:w="754"/>
        <w:gridCol w:w="1718"/>
        <w:gridCol w:w="2127"/>
      </w:tblGrid>
      <w:tr w:rsidR="00DE4AF9" w:rsidRPr="00AD0314" w:rsidTr="00A72BB5">
        <w:trPr>
          <w:tblHeader/>
          <w:jc w:val="center"/>
        </w:trPr>
        <w:tc>
          <w:tcPr>
            <w:tcW w:w="262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9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889" w:type="pct"/>
            <w:vAlign w:val="center"/>
          </w:tcPr>
          <w:p w:rsidR="00DE4AF9" w:rsidRDefault="007B0C57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>,</w:t>
            </w:r>
          </w:p>
          <w:p w:rsidR="001E3827" w:rsidRPr="00AD0314" w:rsidRDefault="001E3827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  <w:tc>
          <w:tcPr>
            <w:tcW w:w="1101" w:type="pct"/>
            <w:vAlign w:val="center"/>
          </w:tcPr>
          <w:p w:rsidR="001E3827" w:rsidRDefault="007B0C57" w:rsidP="00A72B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2021 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  <w:r w:rsidR="001E3827">
              <w:rPr>
                <w:b/>
                <w:color w:val="000000"/>
                <w:sz w:val="22"/>
                <w:szCs w:val="22"/>
              </w:rPr>
              <w:t xml:space="preserve">, </w:t>
            </w:r>
          </w:p>
          <w:p w:rsidR="00DE4AF9" w:rsidRPr="00AD0314" w:rsidRDefault="001E3827" w:rsidP="00A72B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Поступления</w:t>
            </w:r>
          </w:p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4210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47 803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2 006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от возврата предоставленных займов, от продажи долговых ценных бумаг (прав требования денежных средств к другим лицам)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4213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дивидендов, процентов по долговым финансовым вложениям и аналогичных поступлений от долевого участия в других организациях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4214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5 003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2 006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Платежи</w:t>
            </w:r>
          </w:p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 в  том числе: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4220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(23 221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(39 797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поставщикам и подрядчикам в т.ч. в связи с приобретением, созданием, модернизацией, реконструкцией и подготовкой к использованию  внеоборотных активов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4221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23 221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13 187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(5 502 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(8 936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7B0C57" w:rsidRPr="00AD0314" w:rsidTr="00A72BB5">
        <w:trPr>
          <w:jc w:val="center"/>
        </w:trPr>
        <w:tc>
          <w:tcPr>
            <w:tcW w:w="2620" w:type="pct"/>
            <w:vAlign w:val="center"/>
          </w:tcPr>
          <w:p w:rsidR="007B0C57" w:rsidRPr="00AD0314" w:rsidRDefault="007B0C57" w:rsidP="007B0C57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связи с приобретением долговых ценных бумаг (прав требования денежных средств к другим лицам), предоставление займов другим лицам</w:t>
            </w:r>
          </w:p>
        </w:tc>
        <w:tc>
          <w:tcPr>
            <w:tcW w:w="390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4223</w:t>
            </w:r>
          </w:p>
        </w:tc>
        <w:tc>
          <w:tcPr>
            <w:tcW w:w="889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01" w:type="pct"/>
            <w:vAlign w:val="center"/>
          </w:tcPr>
          <w:p w:rsidR="007B0C57" w:rsidRPr="00AD0314" w:rsidRDefault="007B0C57" w:rsidP="007B0C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</w:tbl>
    <w:p w:rsidR="00DE4AF9" w:rsidRPr="00AD0314" w:rsidRDefault="00DE4AF9" w:rsidP="00DE4AF9">
      <w:pPr>
        <w:jc w:val="center"/>
        <w:rPr>
          <w:b/>
          <w:color w:val="000000"/>
          <w:sz w:val="22"/>
          <w:szCs w:val="22"/>
        </w:rPr>
      </w:pPr>
    </w:p>
    <w:p w:rsidR="00DE4AF9" w:rsidRPr="00AD0314" w:rsidRDefault="00DE4AF9" w:rsidP="00DE4AF9">
      <w:pPr>
        <w:rPr>
          <w:sz w:val="26"/>
          <w:szCs w:val="26"/>
        </w:rPr>
      </w:pPr>
      <w:r w:rsidRPr="00AD0314">
        <w:rPr>
          <w:sz w:val="26"/>
          <w:szCs w:val="26"/>
        </w:rPr>
        <w:t xml:space="preserve">Денежные потоки по финансовой  деятельности состоят: </w:t>
      </w:r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62"/>
        <w:gridCol w:w="754"/>
        <w:gridCol w:w="1718"/>
        <w:gridCol w:w="2127"/>
      </w:tblGrid>
      <w:tr w:rsidR="00DE4AF9" w:rsidRPr="00AD0314" w:rsidTr="00A72BB5">
        <w:trPr>
          <w:tblHeader/>
          <w:jc w:val="center"/>
        </w:trPr>
        <w:tc>
          <w:tcPr>
            <w:tcW w:w="262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90" w:type="pct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Код строки</w:t>
            </w:r>
          </w:p>
        </w:tc>
        <w:tc>
          <w:tcPr>
            <w:tcW w:w="889" w:type="pct"/>
            <w:vAlign w:val="center"/>
          </w:tcPr>
          <w:p w:rsidR="001E3827" w:rsidRDefault="00DE4AF9" w:rsidP="00A72BB5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202</w:t>
            </w:r>
            <w:r w:rsidR="00271A7E">
              <w:rPr>
                <w:b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 xml:space="preserve">, </w:t>
            </w:r>
          </w:p>
          <w:p w:rsidR="00DE4AF9" w:rsidRPr="00AD0314" w:rsidRDefault="001E3827" w:rsidP="00A72BB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  <w:tc>
          <w:tcPr>
            <w:tcW w:w="1101" w:type="pct"/>
            <w:vAlign w:val="center"/>
          </w:tcPr>
          <w:p w:rsidR="001E3827" w:rsidRDefault="00A72BB5" w:rsidP="00271A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202</w:t>
            </w:r>
            <w:r w:rsidR="00271A7E">
              <w:rPr>
                <w:b/>
                <w:color w:val="000000"/>
                <w:sz w:val="22"/>
                <w:szCs w:val="22"/>
              </w:rPr>
              <w:t>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</w:t>
            </w:r>
            <w:r w:rsidR="001E3827">
              <w:rPr>
                <w:b/>
                <w:color w:val="000000"/>
                <w:sz w:val="22"/>
                <w:szCs w:val="22"/>
              </w:rPr>
              <w:t xml:space="preserve">, </w:t>
            </w:r>
          </w:p>
          <w:p w:rsidR="00DE4AF9" w:rsidRPr="00AD0314" w:rsidRDefault="001E3827" w:rsidP="00271A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тыс.руб.</w:t>
            </w:r>
          </w:p>
        </w:tc>
      </w:tr>
      <w:tr w:rsidR="00271A7E" w:rsidRPr="00AD0314" w:rsidTr="00A72BB5">
        <w:trPr>
          <w:tblHeader/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Поступления в  том числе: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4310</w:t>
            </w: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5 850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17 500</w:t>
            </w:r>
          </w:p>
        </w:tc>
      </w:tr>
      <w:tr w:rsidR="00271A7E" w:rsidRPr="00AD0314" w:rsidTr="00A72BB5">
        <w:trPr>
          <w:tblHeader/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Прочие поступления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4319</w:t>
            </w: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</w:tr>
      <w:tr w:rsidR="00271A7E" w:rsidRPr="00AD0314" w:rsidTr="00A72BB5">
        <w:trPr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Платежи</w:t>
            </w:r>
          </w:p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 xml:space="preserve"> в  том числе: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4320</w:t>
            </w: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73 390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154 170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271A7E" w:rsidRPr="00AD0314" w:rsidTr="00A72BB5">
        <w:trPr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на уплату дивидендов и иных платежей по распределению прибыли в пользу собственников (участников)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4322</w:t>
            </w: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73 300</w:t>
            </w:r>
            <w:r w:rsidRPr="00AD0314">
              <w:rPr>
                <w:color w:val="000000"/>
                <w:sz w:val="22"/>
                <w:szCs w:val="22"/>
              </w:rPr>
              <w:t xml:space="preserve"> )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125 930</w:t>
            </w:r>
            <w:r w:rsidRPr="00AD0314">
              <w:rPr>
                <w:color w:val="000000"/>
                <w:sz w:val="22"/>
                <w:szCs w:val="22"/>
              </w:rPr>
              <w:t xml:space="preserve"> )</w:t>
            </w:r>
          </w:p>
        </w:tc>
      </w:tr>
      <w:tr w:rsidR="00271A7E" w:rsidRPr="00AD0314" w:rsidTr="00A72BB5">
        <w:trPr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т.ч.НДФЛ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(10 695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(20 133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  <w:tr w:rsidR="00271A7E" w:rsidRPr="00AD0314" w:rsidTr="00A72BB5">
        <w:trPr>
          <w:jc w:val="center"/>
        </w:trPr>
        <w:tc>
          <w:tcPr>
            <w:tcW w:w="2620" w:type="pct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связи с погашением (выкупом) векселей и других долговых ценных бумаг, возврат кредитов и займов</w:t>
            </w:r>
          </w:p>
        </w:tc>
        <w:tc>
          <w:tcPr>
            <w:tcW w:w="390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4323</w:t>
            </w:r>
          </w:p>
        </w:tc>
        <w:tc>
          <w:tcPr>
            <w:tcW w:w="889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90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01" w:type="pct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28 240</w:t>
            </w:r>
            <w:r w:rsidRPr="00AD0314">
              <w:rPr>
                <w:color w:val="000000"/>
                <w:sz w:val="22"/>
                <w:szCs w:val="22"/>
              </w:rPr>
              <w:t>)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rPr>
          <w:sz w:val="28"/>
          <w:szCs w:val="28"/>
        </w:rPr>
      </w:pPr>
    </w:p>
    <w:p w:rsidR="00DE4AF9" w:rsidRPr="00AD0314" w:rsidRDefault="00271A7E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>ООО «АвтоМОЛ» в 2022</w:t>
      </w:r>
      <w:r w:rsidR="00DE4AF9" w:rsidRPr="00AD0314">
        <w:rPr>
          <w:sz w:val="26"/>
          <w:szCs w:val="26"/>
        </w:rPr>
        <w:t xml:space="preserve"> году размещало свободные денежные средства на депозитных счетах на сроки м</w:t>
      </w:r>
      <w:r w:rsidR="00A72BB5">
        <w:rPr>
          <w:sz w:val="26"/>
          <w:szCs w:val="26"/>
        </w:rPr>
        <w:t>енее трех месяцев. На 31.12.202</w:t>
      </w:r>
      <w:r>
        <w:rPr>
          <w:sz w:val="26"/>
          <w:szCs w:val="26"/>
        </w:rPr>
        <w:t>2</w:t>
      </w:r>
      <w:r w:rsidR="00DE4AF9" w:rsidRPr="00AD0314">
        <w:rPr>
          <w:sz w:val="26"/>
          <w:szCs w:val="26"/>
        </w:rPr>
        <w:t xml:space="preserve"> сумма размещенных в банке </w:t>
      </w:r>
      <w:r w:rsidR="00A72BB5">
        <w:rPr>
          <w:sz w:val="26"/>
          <w:szCs w:val="26"/>
        </w:rPr>
        <w:t>П</w:t>
      </w:r>
      <w:r w:rsidR="00DE4AF9" w:rsidRPr="00AD0314">
        <w:rPr>
          <w:sz w:val="26"/>
          <w:szCs w:val="26"/>
        </w:rPr>
        <w:t xml:space="preserve">АО </w:t>
      </w:r>
      <w:r w:rsidR="00A72BB5">
        <w:rPr>
          <w:sz w:val="26"/>
          <w:szCs w:val="26"/>
        </w:rPr>
        <w:t>ТКБ Банк</w:t>
      </w:r>
      <w:r w:rsidR="00DE4AF9" w:rsidRPr="00AD0314">
        <w:rPr>
          <w:sz w:val="26"/>
          <w:szCs w:val="26"/>
        </w:rPr>
        <w:t xml:space="preserve"> денежных средств на депозитных счетах составляет </w:t>
      </w:r>
      <w:r>
        <w:rPr>
          <w:sz w:val="26"/>
          <w:szCs w:val="26"/>
        </w:rPr>
        <w:t>11 700</w:t>
      </w:r>
      <w:r w:rsidR="00DE4AF9" w:rsidRPr="00AD0314">
        <w:rPr>
          <w:sz w:val="26"/>
          <w:szCs w:val="26"/>
        </w:rPr>
        <w:t xml:space="preserve"> тыс. руб., отражена в строке 1240 Бухгалтерского баланса.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В Отчете о движении денежных средств движение по перечисле</w:t>
      </w:r>
      <w:r w:rsidR="00271A7E">
        <w:rPr>
          <w:sz w:val="26"/>
          <w:szCs w:val="26"/>
        </w:rPr>
        <w:t>нию и возврату депозитов за 2022</w:t>
      </w:r>
      <w:r w:rsidRPr="00AD0314">
        <w:rPr>
          <w:sz w:val="26"/>
          <w:szCs w:val="26"/>
        </w:rPr>
        <w:t xml:space="preserve"> год отражаются в составе денежных потоков от </w:t>
      </w:r>
      <w:r w:rsidR="0030649A">
        <w:rPr>
          <w:sz w:val="26"/>
          <w:szCs w:val="26"/>
        </w:rPr>
        <w:t>инвестиционной</w:t>
      </w:r>
      <w:r w:rsidR="0030649A" w:rsidRPr="00AD0314">
        <w:rPr>
          <w:sz w:val="26"/>
          <w:szCs w:val="26"/>
        </w:rPr>
        <w:t xml:space="preserve"> </w:t>
      </w:r>
      <w:r w:rsidRPr="00AD0314">
        <w:rPr>
          <w:sz w:val="26"/>
          <w:szCs w:val="26"/>
        </w:rPr>
        <w:t>деятельности, свернуто</w:t>
      </w:r>
      <w:r w:rsidR="001E3827">
        <w:rPr>
          <w:sz w:val="26"/>
          <w:szCs w:val="26"/>
        </w:rPr>
        <w:t>, в составе показателя «прочие поступления»</w:t>
      </w:r>
      <w:r w:rsidRPr="00AD0314">
        <w:rPr>
          <w:sz w:val="26"/>
          <w:szCs w:val="26"/>
        </w:rPr>
        <w:t xml:space="preserve">. </w:t>
      </w:r>
    </w:p>
    <w:p w:rsidR="00DE4AF9" w:rsidRPr="00AD0314" w:rsidRDefault="00DE4AF9" w:rsidP="00DE4AF9">
      <w:pPr>
        <w:tabs>
          <w:tab w:val="left" w:pos="2145"/>
        </w:tabs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  <w:r w:rsidRPr="00271A7E">
        <w:rPr>
          <w:b/>
          <w:sz w:val="28"/>
          <w:szCs w:val="28"/>
          <w:highlight w:val="green"/>
        </w:rPr>
        <w:t>Раздел 5. Финансовые вложения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Финансовые вложения ООО «АвтоМОЛ» составляют на конец отчетного года        </w:t>
      </w:r>
      <w:r w:rsidR="00271A7E">
        <w:rPr>
          <w:sz w:val="26"/>
          <w:szCs w:val="26"/>
        </w:rPr>
        <w:t xml:space="preserve">11 700  </w:t>
      </w:r>
      <w:r w:rsidRPr="00AD0314">
        <w:rPr>
          <w:sz w:val="26"/>
          <w:szCs w:val="26"/>
        </w:rPr>
        <w:t xml:space="preserve">тыс. руб., имеют структуру: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95"/>
        <w:gridCol w:w="3151"/>
        <w:gridCol w:w="2989"/>
        <w:gridCol w:w="2997"/>
      </w:tblGrid>
      <w:tr w:rsidR="00DE4AF9" w:rsidRPr="00AD0314" w:rsidTr="006D2A0B">
        <w:trPr>
          <w:tblHeader/>
          <w:jc w:val="center"/>
        </w:trPr>
        <w:tc>
          <w:tcPr>
            <w:tcW w:w="0" w:type="auto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51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2B30C9" w:rsidP="00271A7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271A7E">
              <w:rPr>
                <w:b/>
                <w:color w:val="000000"/>
                <w:sz w:val="22"/>
                <w:szCs w:val="22"/>
              </w:rPr>
              <w:t>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997" w:type="dxa"/>
            <w:vAlign w:val="center"/>
          </w:tcPr>
          <w:p w:rsidR="00DE4AF9" w:rsidRPr="00AD0314" w:rsidRDefault="002B30C9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</w:t>
            </w:r>
            <w:r w:rsidR="00271A7E">
              <w:rPr>
                <w:b/>
                <w:color w:val="000000"/>
                <w:sz w:val="22"/>
                <w:szCs w:val="22"/>
              </w:rPr>
              <w:t>умма по состоянию на 31.12.21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271A7E" w:rsidRPr="00AD0314" w:rsidTr="006D2A0B">
        <w:trPr>
          <w:jc w:val="center"/>
        </w:trPr>
        <w:tc>
          <w:tcPr>
            <w:tcW w:w="0" w:type="auto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51" w:type="dxa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Финансовые вложения строка 1240</w:t>
            </w:r>
          </w:p>
        </w:tc>
        <w:tc>
          <w:tcPr>
            <w:tcW w:w="0" w:type="auto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11 700</w:t>
            </w:r>
          </w:p>
        </w:tc>
        <w:tc>
          <w:tcPr>
            <w:tcW w:w="2997" w:type="dxa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54 500</w:t>
            </w:r>
          </w:p>
        </w:tc>
      </w:tr>
      <w:tr w:rsidR="00271A7E" w:rsidRPr="00AD0314" w:rsidTr="006D2A0B">
        <w:trPr>
          <w:jc w:val="center"/>
        </w:trPr>
        <w:tc>
          <w:tcPr>
            <w:tcW w:w="3746" w:type="dxa"/>
            <w:gridSpan w:val="2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Предоставленные займы в т.ч.</w:t>
            </w:r>
          </w:p>
        </w:tc>
        <w:tc>
          <w:tcPr>
            <w:tcW w:w="0" w:type="auto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97" w:type="dxa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</w:tr>
      <w:tr w:rsidR="00271A7E" w:rsidRPr="00AD0314" w:rsidTr="006D2A0B">
        <w:trPr>
          <w:jc w:val="center"/>
        </w:trPr>
        <w:tc>
          <w:tcPr>
            <w:tcW w:w="3746" w:type="dxa"/>
            <w:gridSpan w:val="2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долгосрочные</w:t>
            </w:r>
          </w:p>
        </w:tc>
        <w:tc>
          <w:tcPr>
            <w:tcW w:w="0" w:type="auto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</w:p>
        </w:tc>
        <w:tc>
          <w:tcPr>
            <w:tcW w:w="2997" w:type="dxa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</w:p>
        </w:tc>
      </w:tr>
      <w:tr w:rsidR="00271A7E" w:rsidRPr="00AD0314" w:rsidTr="006D2A0B">
        <w:trPr>
          <w:jc w:val="center"/>
        </w:trPr>
        <w:tc>
          <w:tcPr>
            <w:tcW w:w="3746" w:type="dxa"/>
            <w:gridSpan w:val="2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краткосрочные</w:t>
            </w:r>
          </w:p>
        </w:tc>
        <w:tc>
          <w:tcPr>
            <w:tcW w:w="0" w:type="auto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997" w:type="dxa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0</w:t>
            </w:r>
          </w:p>
        </w:tc>
      </w:tr>
      <w:tr w:rsidR="00271A7E" w:rsidRPr="00AD0314" w:rsidTr="006D2A0B">
        <w:trPr>
          <w:jc w:val="center"/>
        </w:trPr>
        <w:tc>
          <w:tcPr>
            <w:tcW w:w="3746" w:type="dxa"/>
            <w:gridSpan w:val="2"/>
            <w:vAlign w:val="center"/>
          </w:tcPr>
          <w:p w:rsidR="00271A7E" w:rsidRPr="00AD0314" w:rsidRDefault="00271A7E" w:rsidP="00271A7E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Депозиты</w:t>
            </w:r>
          </w:p>
        </w:tc>
        <w:tc>
          <w:tcPr>
            <w:tcW w:w="0" w:type="auto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11 700</w:t>
            </w:r>
          </w:p>
        </w:tc>
        <w:tc>
          <w:tcPr>
            <w:tcW w:w="2997" w:type="dxa"/>
            <w:vAlign w:val="center"/>
          </w:tcPr>
          <w:p w:rsidR="00271A7E" w:rsidRPr="00AD0314" w:rsidRDefault="00271A7E" w:rsidP="00271A7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54 500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  <w:r w:rsidRPr="00C27D21">
        <w:rPr>
          <w:b/>
          <w:sz w:val="28"/>
          <w:szCs w:val="28"/>
          <w:highlight w:val="green"/>
        </w:rPr>
        <w:t>Раздел 6. Кредиты и займы</w:t>
      </w:r>
    </w:p>
    <w:p w:rsidR="00DE4AF9" w:rsidRPr="00AD0314" w:rsidRDefault="00DE4AF9" w:rsidP="00DE4AF9">
      <w:pPr>
        <w:tabs>
          <w:tab w:val="left" w:pos="2145"/>
        </w:tabs>
        <w:jc w:val="both"/>
        <w:rPr>
          <w:color w:val="FF0000"/>
          <w:sz w:val="26"/>
          <w:szCs w:val="26"/>
        </w:rPr>
      </w:pPr>
    </w:p>
    <w:p w:rsidR="00861929" w:rsidRDefault="00C27D21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По состоянию на 31.12.2022</w:t>
      </w:r>
      <w:r w:rsidR="00861929">
        <w:rPr>
          <w:sz w:val="26"/>
          <w:szCs w:val="26"/>
        </w:rPr>
        <w:t xml:space="preserve"> г. у организации   имеется кредитное</w:t>
      </w:r>
      <w:r w:rsidR="00DE4AF9" w:rsidRPr="00AD0314">
        <w:rPr>
          <w:sz w:val="26"/>
          <w:szCs w:val="26"/>
        </w:rPr>
        <w:t xml:space="preserve"> обязательств</w:t>
      </w:r>
      <w:r w:rsidR="00861929">
        <w:rPr>
          <w:sz w:val="26"/>
          <w:szCs w:val="26"/>
        </w:rPr>
        <w:t>о в виде кредитной линии с лимитом выдачи 430 000 тыс. руб. по договору об открытии кредитной линии №226-2021/Л от</w:t>
      </w:r>
      <w:r w:rsidR="00D440F1">
        <w:rPr>
          <w:sz w:val="26"/>
          <w:szCs w:val="26"/>
        </w:rPr>
        <w:t xml:space="preserve"> 18.11.2021 г.</w:t>
      </w:r>
      <w:r w:rsidR="00861929">
        <w:rPr>
          <w:sz w:val="26"/>
          <w:szCs w:val="26"/>
        </w:rPr>
        <w:t xml:space="preserve">  с ТКБ БАНК ПАО</w:t>
      </w:r>
      <w:r w:rsidR="00DE4AF9" w:rsidRPr="00AD0314">
        <w:rPr>
          <w:sz w:val="26"/>
          <w:szCs w:val="26"/>
        </w:rPr>
        <w:t xml:space="preserve">. </w:t>
      </w:r>
      <w:r w:rsidR="00861929">
        <w:rPr>
          <w:sz w:val="26"/>
          <w:szCs w:val="26"/>
        </w:rPr>
        <w:t xml:space="preserve"> </w:t>
      </w:r>
      <w:r>
        <w:rPr>
          <w:sz w:val="26"/>
          <w:szCs w:val="26"/>
        </w:rPr>
        <w:t>По состоянию на 31.12.2022</w:t>
      </w:r>
      <w:r w:rsidR="00861929">
        <w:rPr>
          <w:sz w:val="26"/>
          <w:szCs w:val="26"/>
        </w:rPr>
        <w:t xml:space="preserve"> кредитная линия </w:t>
      </w:r>
      <w:r>
        <w:rPr>
          <w:sz w:val="26"/>
          <w:szCs w:val="26"/>
        </w:rPr>
        <w:t>выбрана на 350 тыс.руб.</w:t>
      </w:r>
    </w:p>
    <w:p w:rsidR="00861929" w:rsidRDefault="00861929" w:rsidP="00861929">
      <w:pPr>
        <w:tabs>
          <w:tab w:val="left" w:pos="2145"/>
        </w:tabs>
        <w:ind w:firstLine="284"/>
        <w:jc w:val="both"/>
        <w:rPr>
          <w:sz w:val="26"/>
          <w:szCs w:val="26"/>
        </w:rPr>
      </w:pPr>
      <w:r w:rsidRPr="00EF158D">
        <w:rPr>
          <w:sz w:val="26"/>
          <w:szCs w:val="26"/>
        </w:rPr>
        <w:t xml:space="preserve">В обеспечение исполнения обязательств по </w:t>
      </w:r>
      <w:r>
        <w:rPr>
          <w:sz w:val="26"/>
          <w:szCs w:val="26"/>
        </w:rPr>
        <w:t>договору об открытии кредитной линии</w:t>
      </w:r>
      <w:r w:rsidRPr="00EF158D">
        <w:rPr>
          <w:sz w:val="26"/>
          <w:szCs w:val="26"/>
        </w:rPr>
        <w:t xml:space="preserve"> </w:t>
      </w:r>
      <w:r>
        <w:rPr>
          <w:sz w:val="26"/>
          <w:szCs w:val="26"/>
        </w:rPr>
        <w:t>№226-2021/Л с ТКБ БАНК ПАО</w:t>
      </w:r>
      <w:r w:rsidRPr="00EF158D">
        <w:rPr>
          <w:sz w:val="26"/>
          <w:szCs w:val="26"/>
        </w:rPr>
        <w:t xml:space="preserve"> заключен </w:t>
      </w:r>
      <w:r>
        <w:rPr>
          <w:sz w:val="26"/>
          <w:szCs w:val="26"/>
        </w:rPr>
        <w:t>договор</w:t>
      </w:r>
      <w:r w:rsidRPr="00AA404A">
        <w:rPr>
          <w:sz w:val="26"/>
          <w:szCs w:val="26"/>
        </w:rPr>
        <w:t xml:space="preserve"> от </w:t>
      </w:r>
      <w:r>
        <w:rPr>
          <w:sz w:val="26"/>
          <w:szCs w:val="26"/>
        </w:rPr>
        <w:t>18</w:t>
      </w:r>
      <w:r w:rsidRPr="00AA404A">
        <w:rPr>
          <w:sz w:val="26"/>
          <w:szCs w:val="26"/>
        </w:rPr>
        <w:t>.</w:t>
      </w:r>
      <w:r w:rsidR="00A30783">
        <w:rPr>
          <w:sz w:val="26"/>
          <w:szCs w:val="26"/>
        </w:rPr>
        <w:t>11.2021 об ипотеке, согласно которому стоимость предмета ипотеки составляет – 434 780 тыс.руб.</w:t>
      </w:r>
    </w:p>
    <w:p w:rsidR="00DE4AF9" w:rsidRPr="00AD0314" w:rsidRDefault="00DE4AF9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Также имеется обязательство по возврату займа перед ООО «Имидж» по договору №6/КД от 06.06.2017 г. со сроком погашения </w:t>
      </w:r>
      <w:r w:rsidR="00A30783">
        <w:rPr>
          <w:sz w:val="26"/>
          <w:szCs w:val="26"/>
        </w:rPr>
        <w:t>31</w:t>
      </w:r>
      <w:r w:rsidRPr="00AD0314">
        <w:rPr>
          <w:sz w:val="26"/>
          <w:szCs w:val="26"/>
        </w:rPr>
        <w:t>.</w:t>
      </w:r>
      <w:r w:rsidR="00A30783">
        <w:rPr>
          <w:sz w:val="26"/>
          <w:szCs w:val="26"/>
        </w:rPr>
        <w:t>12.2023</w:t>
      </w:r>
      <w:r w:rsidRPr="00AD0314">
        <w:rPr>
          <w:sz w:val="26"/>
          <w:szCs w:val="26"/>
        </w:rPr>
        <w:t xml:space="preserve"> г., ставкой 15,5 %. </w:t>
      </w:r>
    </w:p>
    <w:p w:rsidR="00DE4AF9" w:rsidRDefault="00DE4AF9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 w:rsidRPr="00AD0314">
        <w:rPr>
          <w:sz w:val="26"/>
          <w:szCs w:val="26"/>
        </w:rPr>
        <w:t>В результате процедуры присоединения, у организации имеется обязательство по возврату тела займа  и начисленных процентов реорганизованного лица ООО «Автогипермаркет» перед АО «УК Правильный город» по договору займа №02-2015/ВЗ от 15.05.2015 г</w:t>
      </w:r>
      <w:r w:rsidR="00E01D83">
        <w:rPr>
          <w:sz w:val="26"/>
          <w:szCs w:val="26"/>
        </w:rPr>
        <w:t>. со сроком погашения 31.12.202</w:t>
      </w:r>
      <w:r w:rsidR="00C27D21">
        <w:rPr>
          <w:sz w:val="26"/>
          <w:szCs w:val="26"/>
        </w:rPr>
        <w:t>4</w:t>
      </w:r>
      <w:r w:rsidR="002B30C9">
        <w:rPr>
          <w:sz w:val="26"/>
          <w:szCs w:val="26"/>
        </w:rPr>
        <w:t xml:space="preserve">. </w:t>
      </w:r>
    </w:p>
    <w:p w:rsidR="00797308" w:rsidRDefault="00797308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Общество выступает поручителем перед </w:t>
      </w:r>
      <w:r w:rsidR="00BC7700" w:rsidRPr="00D70411">
        <w:rPr>
          <w:sz w:val="26"/>
          <w:szCs w:val="26"/>
        </w:rPr>
        <w:t>ПАО ТКБ БАНК</w:t>
      </w:r>
      <w:r>
        <w:rPr>
          <w:sz w:val="26"/>
          <w:szCs w:val="26"/>
        </w:rPr>
        <w:t xml:space="preserve"> по следующим обязательствам:</w:t>
      </w:r>
    </w:p>
    <w:p w:rsidR="00797308" w:rsidRDefault="00797308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C7700" w:rsidRPr="00D70411">
        <w:rPr>
          <w:sz w:val="26"/>
          <w:szCs w:val="26"/>
        </w:rPr>
        <w:t xml:space="preserve">исполнение обязательств ООО  «Имидж»  по договору о предоставлении кредита №124-2021/К от 21.07.2021 г. Размер выданного поручительства не более 53 400 тыс.руб., </w:t>
      </w:r>
      <w:r>
        <w:rPr>
          <w:sz w:val="26"/>
          <w:szCs w:val="26"/>
        </w:rPr>
        <w:t xml:space="preserve"> задолженность заемщика по кредиту на 31.12.2022 г. составляет 44 830 тыс.руб.;</w:t>
      </w:r>
    </w:p>
    <w:p w:rsidR="00BC7700" w:rsidRDefault="00797308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- исполнение обязательств</w:t>
      </w:r>
      <w:r w:rsidR="00BC7700" w:rsidRPr="00D70411">
        <w:rPr>
          <w:sz w:val="26"/>
          <w:szCs w:val="26"/>
        </w:rPr>
        <w:t xml:space="preserve"> АО «Финтэкс-Консалт» по договору об открытии кредитной линии №90-201/Л от 14.09.2021 с лимитом не более 180 000 тыс.руб.</w:t>
      </w:r>
      <w:r>
        <w:rPr>
          <w:sz w:val="26"/>
          <w:szCs w:val="26"/>
        </w:rPr>
        <w:t xml:space="preserve"> Задолженность заемщика по кредиту на 31.12.2022 г. составляет 140 002 тыс.руб.</w:t>
      </w:r>
    </w:p>
    <w:p w:rsidR="00327606" w:rsidRPr="00AD0314" w:rsidRDefault="00327606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ind w:firstLine="426"/>
        <w:jc w:val="both"/>
        <w:rPr>
          <w:sz w:val="26"/>
          <w:szCs w:val="26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0"/>
        <w:gridCol w:w="3107"/>
        <w:gridCol w:w="3022"/>
        <w:gridCol w:w="3045"/>
      </w:tblGrid>
      <w:tr w:rsidR="00DE4AF9" w:rsidRPr="00AD0314" w:rsidTr="006D2A0B">
        <w:trPr>
          <w:tblHeader/>
          <w:jc w:val="center"/>
        </w:trPr>
        <w:tc>
          <w:tcPr>
            <w:tcW w:w="0" w:type="auto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DE4AF9" w:rsidP="00E01D83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C27D21">
              <w:rPr>
                <w:b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>г., тыс. руб.</w:t>
            </w:r>
          </w:p>
        </w:tc>
        <w:tc>
          <w:tcPr>
            <w:tcW w:w="3045" w:type="dxa"/>
            <w:vAlign w:val="center"/>
          </w:tcPr>
          <w:p w:rsidR="00DE4AF9" w:rsidRPr="00AD0314" w:rsidRDefault="00E01D83" w:rsidP="00C27D2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C27D21">
              <w:rPr>
                <w:b/>
                <w:color w:val="000000"/>
                <w:sz w:val="22"/>
                <w:szCs w:val="22"/>
              </w:rPr>
              <w:t>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>г., тыс.руб.</w:t>
            </w:r>
          </w:p>
        </w:tc>
      </w:tr>
      <w:tr w:rsidR="00C27D21" w:rsidRPr="00AD0314" w:rsidTr="006D2A0B">
        <w:trPr>
          <w:jc w:val="center"/>
        </w:trPr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107" w:type="dxa"/>
            <w:vAlign w:val="center"/>
          </w:tcPr>
          <w:p w:rsidR="00C27D21" w:rsidRPr="00AD0314" w:rsidRDefault="00C27D21" w:rsidP="00C27D21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Заемные средства долгосрочные строка 1410</w:t>
            </w:r>
          </w:p>
        </w:tc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132 771</w:t>
            </w:r>
          </w:p>
        </w:tc>
        <w:tc>
          <w:tcPr>
            <w:tcW w:w="3045" w:type="dxa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C27D21" w:rsidRPr="00AD0314" w:rsidTr="006D2A0B">
        <w:trPr>
          <w:jc w:val="center"/>
        </w:trPr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107" w:type="dxa"/>
            <w:vAlign w:val="center"/>
          </w:tcPr>
          <w:p w:rsidR="00C27D21" w:rsidRPr="00AD0314" w:rsidRDefault="00C27D21" w:rsidP="00C27D21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132 421</w:t>
            </w:r>
          </w:p>
        </w:tc>
        <w:tc>
          <w:tcPr>
            <w:tcW w:w="3045" w:type="dxa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C27D21" w:rsidRPr="00AD0314" w:rsidTr="006D2A0B">
        <w:trPr>
          <w:jc w:val="center"/>
        </w:trPr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3107" w:type="dxa"/>
            <w:vAlign w:val="center"/>
          </w:tcPr>
          <w:p w:rsidR="00C27D21" w:rsidRPr="00AD0314" w:rsidRDefault="00C27D21" w:rsidP="00C27D21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Заемные средства краткосрочные строка 1510</w:t>
            </w:r>
          </w:p>
        </w:tc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18 210</w:t>
            </w:r>
          </w:p>
        </w:tc>
        <w:tc>
          <w:tcPr>
            <w:tcW w:w="3045" w:type="dxa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145 221</w:t>
            </w:r>
          </w:p>
        </w:tc>
      </w:tr>
      <w:tr w:rsidR="00C27D21" w:rsidRPr="00AD0314" w:rsidTr="006D2A0B">
        <w:trPr>
          <w:jc w:val="center"/>
        </w:trPr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107" w:type="dxa"/>
            <w:vAlign w:val="center"/>
          </w:tcPr>
          <w:p w:rsidR="00C27D21" w:rsidRPr="00AD0314" w:rsidRDefault="00C27D21" w:rsidP="00C27D21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взаимосвязанным сторонам</w:t>
            </w:r>
          </w:p>
        </w:tc>
        <w:tc>
          <w:tcPr>
            <w:tcW w:w="0" w:type="auto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18 210</w:t>
            </w:r>
          </w:p>
        </w:tc>
        <w:tc>
          <w:tcPr>
            <w:tcW w:w="3045" w:type="dxa"/>
            <w:vAlign w:val="center"/>
          </w:tcPr>
          <w:p w:rsidR="00C27D21" w:rsidRPr="00AD0314" w:rsidRDefault="00C27D21" w:rsidP="00C27D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145 221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jc w:val="both"/>
        <w:rPr>
          <w:color w:val="FF0000"/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  <w:r w:rsidRPr="00A270CF">
        <w:rPr>
          <w:b/>
          <w:sz w:val="28"/>
          <w:szCs w:val="28"/>
          <w:highlight w:val="green"/>
        </w:rPr>
        <w:t>Раздел 7.  Дебиторская и кредиторская задолженность</w:t>
      </w:r>
    </w:p>
    <w:p w:rsidR="00DE4AF9" w:rsidRPr="00AD0314" w:rsidRDefault="00DE4AF9" w:rsidP="00DE4AF9">
      <w:pPr>
        <w:tabs>
          <w:tab w:val="left" w:pos="2145"/>
        </w:tabs>
        <w:rPr>
          <w:b/>
          <w:sz w:val="28"/>
          <w:szCs w:val="28"/>
        </w:rPr>
      </w:pPr>
    </w:p>
    <w:p w:rsidR="00DE4AF9" w:rsidRPr="00AD0314" w:rsidRDefault="00DE4AF9" w:rsidP="00DE4AF9">
      <w:pPr>
        <w:tabs>
          <w:tab w:val="left" w:pos="2145"/>
        </w:tabs>
        <w:ind w:firstLine="284"/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По строке 1230 «Дебиторская задолженность» бухгалтерского баланса: 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0"/>
        <w:gridCol w:w="3107"/>
        <w:gridCol w:w="3022"/>
        <w:gridCol w:w="3045"/>
      </w:tblGrid>
      <w:tr w:rsidR="00DE4AF9" w:rsidRPr="00AD0314" w:rsidTr="006D2A0B">
        <w:trPr>
          <w:tblHeader/>
          <w:jc w:val="center"/>
        </w:trPr>
        <w:tc>
          <w:tcPr>
            <w:tcW w:w="0" w:type="auto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DE4AF9" w:rsidP="001F5AD7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Сумма по состоянию на 31.12.2</w:t>
            </w:r>
            <w:r w:rsidR="00A270CF">
              <w:rPr>
                <w:b/>
                <w:color w:val="000000"/>
                <w:sz w:val="22"/>
                <w:szCs w:val="22"/>
              </w:rPr>
              <w:t>2</w:t>
            </w:r>
            <w:r w:rsidRPr="00AD0314">
              <w:rPr>
                <w:b/>
                <w:color w:val="000000"/>
                <w:sz w:val="22"/>
                <w:szCs w:val="22"/>
              </w:rPr>
              <w:t>г., тыс. руб.</w:t>
            </w:r>
          </w:p>
        </w:tc>
        <w:tc>
          <w:tcPr>
            <w:tcW w:w="3045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С</w:t>
            </w:r>
            <w:r w:rsidR="00A270CF">
              <w:rPr>
                <w:b/>
                <w:color w:val="000000"/>
                <w:sz w:val="22"/>
                <w:szCs w:val="22"/>
              </w:rPr>
              <w:t>умма по состоянию на 31.12.21</w:t>
            </w:r>
            <w:r w:rsidRPr="00AD0314">
              <w:rPr>
                <w:b/>
                <w:color w:val="000000"/>
                <w:sz w:val="22"/>
                <w:szCs w:val="22"/>
              </w:rPr>
              <w:t>г., тыс.руб.</w:t>
            </w:r>
          </w:p>
        </w:tc>
      </w:tr>
      <w:tr w:rsidR="00A270CF" w:rsidRPr="00AD0314" w:rsidTr="006D2A0B">
        <w:trPr>
          <w:jc w:val="center"/>
        </w:trPr>
        <w:tc>
          <w:tcPr>
            <w:tcW w:w="0" w:type="auto"/>
            <w:vAlign w:val="center"/>
          </w:tcPr>
          <w:p w:rsidR="00A270CF" w:rsidRPr="00AD0314" w:rsidRDefault="00A270CF" w:rsidP="00A270CF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107" w:type="dxa"/>
            <w:vAlign w:val="center"/>
          </w:tcPr>
          <w:p w:rsidR="00A270CF" w:rsidRPr="00AD0314" w:rsidRDefault="00A270CF" w:rsidP="00A270C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Дебиторская задолженность строка 1230</w:t>
            </w:r>
          </w:p>
        </w:tc>
        <w:tc>
          <w:tcPr>
            <w:tcW w:w="0" w:type="auto"/>
            <w:vAlign w:val="center"/>
          </w:tcPr>
          <w:p w:rsidR="00A270CF" w:rsidRPr="00AD0314" w:rsidRDefault="00A270CF" w:rsidP="00A270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340 270</w:t>
            </w:r>
          </w:p>
        </w:tc>
        <w:tc>
          <w:tcPr>
            <w:tcW w:w="3045" w:type="dxa"/>
            <w:vAlign w:val="center"/>
          </w:tcPr>
          <w:p w:rsidR="00A270CF" w:rsidRPr="00AD0314" w:rsidRDefault="00A270CF" w:rsidP="00A270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136 561</w:t>
            </w:r>
          </w:p>
        </w:tc>
      </w:tr>
      <w:tr w:rsidR="00A270CF" w:rsidRPr="00AD0314" w:rsidTr="006D2A0B">
        <w:trPr>
          <w:jc w:val="center"/>
        </w:trPr>
        <w:tc>
          <w:tcPr>
            <w:tcW w:w="0" w:type="auto"/>
            <w:vAlign w:val="center"/>
          </w:tcPr>
          <w:p w:rsidR="00A270CF" w:rsidRPr="00AD0314" w:rsidRDefault="00A270CF" w:rsidP="00A270C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107" w:type="dxa"/>
            <w:vAlign w:val="center"/>
          </w:tcPr>
          <w:p w:rsidR="00A270CF" w:rsidRPr="00AD0314" w:rsidRDefault="00A270CF" w:rsidP="00A270CF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 т.ч. краткосрочная по беспроцентным займам</w:t>
            </w:r>
          </w:p>
        </w:tc>
        <w:tc>
          <w:tcPr>
            <w:tcW w:w="0" w:type="auto"/>
            <w:vAlign w:val="center"/>
          </w:tcPr>
          <w:p w:rsidR="00A270CF" w:rsidRPr="00AD0314" w:rsidRDefault="00A270CF" w:rsidP="00A270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317 678</w:t>
            </w:r>
          </w:p>
        </w:tc>
        <w:tc>
          <w:tcPr>
            <w:tcW w:w="3045" w:type="dxa"/>
            <w:vAlign w:val="center"/>
          </w:tcPr>
          <w:p w:rsidR="00A270CF" w:rsidRPr="00AD0314" w:rsidRDefault="00A270CF" w:rsidP="00A270CF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136 561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ind w:firstLine="284"/>
        <w:jc w:val="both"/>
        <w:rPr>
          <w:sz w:val="26"/>
          <w:szCs w:val="26"/>
        </w:rPr>
      </w:pPr>
    </w:p>
    <w:p w:rsidR="00DE4AF9" w:rsidRPr="00AD0314" w:rsidRDefault="001F5AD7" w:rsidP="00DE4AF9">
      <w:pPr>
        <w:tabs>
          <w:tab w:val="left" w:pos="2145"/>
        </w:tabs>
        <w:rPr>
          <w:b/>
          <w:sz w:val="28"/>
          <w:szCs w:val="28"/>
        </w:rPr>
      </w:pPr>
      <w:r w:rsidRPr="0067248E">
        <w:rPr>
          <w:b/>
          <w:sz w:val="28"/>
          <w:szCs w:val="28"/>
          <w:highlight w:val="green"/>
        </w:rPr>
        <w:t>Раздел 8</w:t>
      </w:r>
      <w:r w:rsidR="00DE4AF9" w:rsidRPr="0067248E">
        <w:rPr>
          <w:b/>
          <w:sz w:val="28"/>
          <w:szCs w:val="28"/>
          <w:highlight w:val="green"/>
        </w:rPr>
        <w:t>.  Информация по связанным сторонам</w:t>
      </w:r>
    </w:p>
    <w:p w:rsidR="00DE4AF9" w:rsidRPr="00AD0314" w:rsidRDefault="00DE4AF9" w:rsidP="00DE4AF9">
      <w:pPr>
        <w:tabs>
          <w:tab w:val="left" w:pos="2145"/>
        </w:tabs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Связанными сторонами в д</w:t>
      </w:r>
      <w:r w:rsidR="00866D06">
        <w:rPr>
          <w:sz w:val="26"/>
          <w:szCs w:val="26"/>
        </w:rPr>
        <w:t>еятельности ООО «АвтоМОЛ» в 2022</w:t>
      </w:r>
      <w:r w:rsidRPr="00AD0314">
        <w:rPr>
          <w:sz w:val="26"/>
          <w:szCs w:val="26"/>
        </w:rPr>
        <w:t xml:space="preserve"> году являлись: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бенефициарный владелец;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аффилированные юридические лица;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- прочие связанные стороны.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E01D83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DE4AF9" w:rsidRPr="00AD0314">
        <w:rPr>
          <w:sz w:val="26"/>
          <w:szCs w:val="26"/>
        </w:rPr>
        <w:t>.1 Бенефициарным владельцем Общества является учредитель – Вялков Сергей Леонидович, доля в Уставном капитале 70%. В 202</w:t>
      </w:r>
      <w:r w:rsidR="00866D06">
        <w:rPr>
          <w:sz w:val="26"/>
          <w:szCs w:val="26"/>
        </w:rPr>
        <w:t>2</w:t>
      </w:r>
      <w:r w:rsidR="00DE4AF9" w:rsidRPr="00AD0314">
        <w:rPr>
          <w:sz w:val="26"/>
          <w:szCs w:val="26"/>
        </w:rPr>
        <w:t xml:space="preserve"> году Обществом погашено обязательств перед бенефициарным владельцем </w:t>
      </w:r>
      <w:r w:rsidR="001F5AD7">
        <w:rPr>
          <w:sz w:val="26"/>
          <w:szCs w:val="26"/>
        </w:rPr>
        <w:t xml:space="preserve">  в части дивидендов </w:t>
      </w:r>
      <w:r w:rsidR="00DE4AF9" w:rsidRPr="00AD0314">
        <w:rPr>
          <w:sz w:val="26"/>
          <w:szCs w:val="26"/>
        </w:rPr>
        <w:t xml:space="preserve">на сумму </w:t>
      </w:r>
      <w:r w:rsidR="00866D06">
        <w:rPr>
          <w:sz w:val="26"/>
          <w:szCs w:val="26"/>
        </w:rPr>
        <w:t xml:space="preserve">36 900 </w:t>
      </w:r>
      <w:r w:rsidR="001F5AD7">
        <w:rPr>
          <w:sz w:val="26"/>
          <w:szCs w:val="26"/>
        </w:rPr>
        <w:t xml:space="preserve"> тыс. руб.</w:t>
      </w:r>
    </w:p>
    <w:p w:rsidR="00DE4AF9" w:rsidRPr="00AD0314" w:rsidRDefault="00DE4AF9" w:rsidP="00DE4AF9">
      <w:pPr>
        <w:pStyle w:val="a5"/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На конец 202</w:t>
      </w:r>
      <w:r w:rsidR="00866D06">
        <w:rPr>
          <w:sz w:val="26"/>
          <w:szCs w:val="26"/>
        </w:rPr>
        <w:t>2</w:t>
      </w:r>
      <w:r w:rsidRPr="00AD0314">
        <w:rPr>
          <w:sz w:val="26"/>
          <w:szCs w:val="26"/>
        </w:rPr>
        <w:t xml:space="preserve"> года остаток обязательств бенефициару составляет </w:t>
      </w:r>
      <w:r w:rsidR="00866D06">
        <w:rPr>
          <w:sz w:val="26"/>
          <w:szCs w:val="26"/>
        </w:rPr>
        <w:t>27</w:t>
      </w:r>
      <w:r w:rsidRPr="00AD0314">
        <w:rPr>
          <w:sz w:val="26"/>
          <w:szCs w:val="26"/>
        </w:rPr>
        <w:t xml:space="preserve">  тыс. руб. оплата обязательств будет проводиться денежными средствами Общества, просроченной задолженности нет.</w:t>
      </w:r>
    </w:p>
    <w:p w:rsidR="001F5AD7" w:rsidRDefault="001F5AD7" w:rsidP="001F5AD7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E01D83" w:rsidP="00DE4AF9">
      <w:pPr>
        <w:tabs>
          <w:tab w:val="left" w:pos="2145"/>
        </w:tabs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8</w:t>
      </w:r>
      <w:r w:rsidR="00DE4AF9" w:rsidRPr="00AD0314">
        <w:rPr>
          <w:sz w:val="26"/>
          <w:szCs w:val="26"/>
        </w:rPr>
        <w:t>.2 Аффилированными лицами Об</w:t>
      </w:r>
      <w:r w:rsidR="00866D06">
        <w:rPr>
          <w:sz w:val="26"/>
          <w:szCs w:val="26"/>
        </w:rPr>
        <w:t>щества (общие учредители) в 2022</w:t>
      </w:r>
      <w:r w:rsidR="00DE4AF9" w:rsidRPr="00AD0314">
        <w:rPr>
          <w:sz w:val="26"/>
          <w:szCs w:val="26"/>
        </w:rPr>
        <w:t xml:space="preserve"> году являлись: ООО «Имидж», АО «УК Правильный город», ООО «Бизнесстрой», ООО «Финанс Менеджмент Групп»,  ООО "СВ ф</w:t>
      </w:r>
      <w:r w:rsidR="001F5AD7">
        <w:rPr>
          <w:sz w:val="26"/>
          <w:szCs w:val="26"/>
        </w:rPr>
        <w:t>итнес", ООО  "Фирма "Баск"</w:t>
      </w:r>
      <w:r w:rsidR="000C4B58">
        <w:rPr>
          <w:sz w:val="26"/>
          <w:szCs w:val="26"/>
        </w:rPr>
        <w:t>, ООО «Свой Книжный Опт»</w:t>
      </w:r>
      <w:r w:rsidR="00196188">
        <w:rPr>
          <w:sz w:val="26"/>
          <w:szCs w:val="26"/>
        </w:rPr>
        <w:t>, АО «Финтэкс-Консалт»</w:t>
      </w:r>
      <w:r w:rsidR="0067248E">
        <w:rPr>
          <w:sz w:val="26"/>
          <w:szCs w:val="26"/>
        </w:rPr>
        <w:t>.</w:t>
      </w:r>
      <w:r w:rsidR="001F5AD7">
        <w:rPr>
          <w:sz w:val="26"/>
          <w:szCs w:val="26"/>
        </w:rPr>
        <w:t xml:space="preserve"> </w:t>
      </w:r>
      <w:r w:rsidR="00DE4AF9" w:rsidRPr="00AD0314">
        <w:rPr>
          <w:sz w:val="26"/>
          <w:szCs w:val="26"/>
        </w:rPr>
        <w:t xml:space="preserve">Основными договорами между ООО «АвтоМОЛ» и аффилированными лицами являются займы и инвестиционные договоры. 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Раскрытие информации по  операци</w:t>
      </w:r>
      <w:r w:rsidR="001F5AD7">
        <w:rPr>
          <w:sz w:val="26"/>
          <w:szCs w:val="26"/>
        </w:rPr>
        <w:t>и</w:t>
      </w:r>
      <w:r w:rsidR="00866D06">
        <w:rPr>
          <w:sz w:val="26"/>
          <w:szCs w:val="26"/>
        </w:rPr>
        <w:t xml:space="preserve"> со связанными сторонами за 2022</w:t>
      </w:r>
      <w:r w:rsidR="001F5AD7">
        <w:rPr>
          <w:sz w:val="26"/>
          <w:szCs w:val="26"/>
        </w:rPr>
        <w:t xml:space="preserve"> -2021</w:t>
      </w:r>
      <w:r w:rsidRPr="00AD0314">
        <w:rPr>
          <w:sz w:val="26"/>
          <w:szCs w:val="26"/>
        </w:rPr>
        <w:t xml:space="preserve"> гг</w:t>
      </w:r>
      <w:r w:rsidR="008A214C">
        <w:rPr>
          <w:sz w:val="26"/>
          <w:szCs w:val="26"/>
        </w:rPr>
        <w:t>. (в тыс.руб.)</w:t>
      </w:r>
      <w:r w:rsidRPr="00AD0314">
        <w:rPr>
          <w:sz w:val="26"/>
          <w:szCs w:val="26"/>
        </w:rPr>
        <w:t xml:space="preserve">:  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tbl>
      <w:tblPr>
        <w:tblW w:w="8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7"/>
        <w:gridCol w:w="1114"/>
        <w:gridCol w:w="1302"/>
        <w:gridCol w:w="1312"/>
        <w:gridCol w:w="1312"/>
        <w:gridCol w:w="1312"/>
      </w:tblGrid>
      <w:tr w:rsidR="00DE4AF9" w:rsidRPr="00AD0314" w:rsidTr="006D2A0B">
        <w:trPr>
          <w:trHeight w:val="848"/>
          <w:tblHeader/>
          <w:jc w:val="center"/>
        </w:trPr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Операции со связанными сторонами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Период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Остаток на начало года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Поступление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Погашение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AF9" w:rsidRPr="00AD0314" w:rsidRDefault="00DE4AF9" w:rsidP="006D2A0B">
            <w:pPr>
              <w:tabs>
                <w:tab w:val="num" w:pos="0"/>
              </w:tabs>
              <w:ind w:right="-1"/>
              <w:jc w:val="center"/>
              <w:rPr>
                <w:b/>
                <w:sz w:val="18"/>
                <w:szCs w:val="18"/>
              </w:rPr>
            </w:pPr>
            <w:r w:rsidRPr="00AD0314">
              <w:rPr>
                <w:b/>
                <w:sz w:val="18"/>
                <w:szCs w:val="18"/>
              </w:rPr>
              <w:t>Остаток на конец периода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«Бизнесстрой», выдача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  <w:r w:rsidRPr="00AD0314">
              <w:rPr>
                <w:sz w:val="18"/>
                <w:szCs w:val="18"/>
                <w:lang w:val="en-US"/>
              </w:rPr>
              <w:t>11</w:t>
            </w:r>
            <w:r>
              <w:rPr>
                <w:sz w:val="18"/>
                <w:szCs w:val="18"/>
                <w:lang w:val="en-US"/>
              </w:rPr>
              <w:t> </w:t>
            </w:r>
            <w:r w:rsidRPr="00AD0314">
              <w:rPr>
                <w:sz w:val="18"/>
                <w:szCs w:val="18"/>
                <w:lang w:val="en-US"/>
              </w:rPr>
              <w:t>750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  <w:r w:rsidRPr="00AD0314">
              <w:rPr>
                <w:sz w:val="18"/>
                <w:szCs w:val="18"/>
                <w:lang w:val="en-US"/>
              </w:rPr>
              <w:t>11 750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</w:p>
        </w:tc>
      </w:tr>
      <w:tr w:rsidR="000C4B58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B58" w:rsidRPr="0005641E" w:rsidRDefault="000C4B58" w:rsidP="000C4B58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 w:rsidR="000E609E">
              <w:rPr>
                <w:sz w:val="18"/>
                <w:szCs w:val="18"/>
                <w:lang w:val="en-US"/>
              </w:rPr>
              <w:t>22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  <w:r w:rsidRPr="00AD0314">
              <w:rPr>
                <w:sz w:val="18"/>
                <w:szCs w:val="18"/>
                <w:lang w:val="en-US"/>
              </w:rPr>
              <w:t>11</w:t>
            </w:r>
            <w:r>
              <w:rPr>
                <w:sz w:val="18"/>
                <w:szCs w:val="18"/>
                <w:lang w:val="en-US"/>
              </w:rPr>
              <w:t> </w:t>
            </w:r>
            <w:r w:rsidRPr="00AD0314">
              <w:rPr>
                <w:sz w:val="18"/>
                <w:szCs w:val="18"/>
                <w:lang w:val="en-US"/>
              </w:rPr>
              <w:t>750</w:t>
            </w:r>
          </w:p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  <w:r w:rsidRPr="00AD0314">
              <w:rPr>
                <w:sz w:val="18"/>
                <w:szCs w:val="18"/>
                <w:lang w:val="en-US"/>
              </w:rPr>
              <w:t>11 750</w:t>
            </w:r>
          </w:p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  <w:lang w:val="en-US"/>
              </w:rPr>
            </w:pP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«Имидж», выдача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54 000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54 000</w:t>
            </w:r>
          </w:p>
        </w:tc>
      </w:tr>
      <w:tr w:rsidR="000C4B58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B58" w:rsidRPr="0005641E" w:rsidRDefault="000C4B58" w:rsidP="000C4B58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 w:rsidR="000E609E">
              <w:rPr>
                <w:sz w:val="18"/>
                <w:szCs w:val="18"/>
                <w:lang w:val="en-US"/>
              </w:rPr>
              <w:t>22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54 000</w:t>
            </w:r>
          </w:p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B58" w:rsidRPr="00AD0314" w:rsidRDefault="000C4B58" w:rsidP="000C4B58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54 000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783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АО «Финтэкс-Консалт»</w:t>
            </w:r>
            <w:r w:rsidR="00A30783">
              <w:rPr>
                <w:sz w:val="18"/>
                <w:szCs w:val="18"/>
              </w:rPr>
              <w:t xml:space="preserve"> </w:t>
            </w:r>
          </w:p>
          <w:p w:rsidR="000E609E" w:rsidRPr="0005641E" w:rsidRDefault="00A30783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56 361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56 361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56 361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195 567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251 928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«Имидж», получение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202</w:t>
            </w:r>
            <w:r>
              <w:rPr>
                <w:sz w:val="18"/>
                <w:szCs w:val="18"/>
              </w:rPr>
              <w:t>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46 506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4 182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32 601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18 087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202</w:t>
            </w:r>
            <w:r>
              <w:rPr>
                <w:sz w:val="18"/>
                <w:szCs w:val="18"/>
              </w:rPr>
              <w:t>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18 087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2 767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2 767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0C4B58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18 087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«ФИРМА «БАСК» получение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202</w:t>
            </w:r>
            <w:r>
              <w:rPr>
                <w:sz w:val="18"/>
                <w:szCs w:val="18"/>
              </w:rPr>
              <w:t>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17 500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17 500</w:t>
            </w:r>
          </w:p>
        </w:tc>
      </w:tr>
      <w:tr w:rsidR="000E609E" w:rsidRPr="00AD0314" w:rsidTr="006D2A0B">
        <w:trPr>
          <w:trHeight w:val="494"/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202</w:t>
            </w:r>
            <w:r>
              <w:rPr>
                <w:sz w:val="18"/>
                <w:szCs w:val="18"/>
              </w:rPr>
              <w:t>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5 500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23 000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АО «Правильный город УК», получение займа;</w:t>
            </w:r>
          </w:p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108 967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1 030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jc w:val="center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109 420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</w:t>
            </w:r>
            <w:r>
              <w:rPr>
                <w:sz w:val="18"/>
                <w:szCs w:val="18"/>
                <w:lang w:val="en-US"/>
              </w:rPr>
              <w:t>22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109 420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jc w:val="center"/>
              <w:rPr>
                <w:sz w:val="18"/>
                <w:szCs w:val="18"/>
              </w:rPr>
            </w:pPr>
          </w:p>
          <w:p w:rsidR="000E609E" w:rsidRPr="00AD0314" w:rsidRDefault="000E609E" w:rsidP="000E60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109 420</w:t>
            </w:r>
          </w:p>
        </w:tc>
      </w:tr>
      <w:tr w:rsidR="0005641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1E" w:rsidRPr="0005641E" w:rsidRDefault="0005641E" w:rsidP="0005641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АО «Правильный город УК», получение консул.услуг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42 088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41 919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5641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 w:rsidRPr="00AD0314">
              <w:rPr>
                <w:sz w:val="18"/>
                <w:szCs w:val="18"/>
              </w:rPr>
              <w:t>за 202</w:t>
            </w:r>
            <w:r w:rsidR="0005641E">
              <w:rPr>
                <w:sz w:val="18"/>
                <w:szCs w:val="18"/>
              </w:rPr>
              <w:t>2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41E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43 118</w:t>
            </w:r>
          </w:p>
          <w:p w:rsidR="0005641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43 936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05641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41E" w:rsidRPr="0005641E" w:rsidRDefault="0005641E" w:rsidP="0005641E">
            <w:pPr>
              <w:tabs>
                <w:tab w:val="num" w:pos="0"/>
              </w:tabs>
              <w:ind w:right="-1" w:firstLine="284"/>
              <w:jc w:val="center"/>
              <w:rPr>
                <w:color w:val="FF0000"/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 xml:space="preserve">ООО «Финанс-Менеджмент Групп», выплаты в рамках инвестиционных договоров, в том числе 60 счет (услуги подрядчика) 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2021</w:t>
            </w:r>
            <w:r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5641E" w:rsidRDefault="0005641E" w:rsidP="0005641E">
            <w:pPr>
              <w:jc w:val="center"/>
              <w:rPr>
                <w:sz w:val="18"/>
                <w:szCs w:val="18"/>
              </w:rPr>
            </w:pPr>
          </w:p>
          <w:p w:rsidR="0005641E" w:rsidRPr="00AD0314" w:rsidRDefault="0005641E" w:rsidP="000564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5641E" w:rsidRDefault="0005641E" w:rsidP="0005641E">
            <w:pPr>
              <w:jc w:val="center"/>
              <w:rPr>
                <w:sz w:val="18"/>
                <w:szCs w:val="18"/>
              </w:rPr>
            </w:pPr>
          </w:p>
          <w:p w:rsidR="0005641E" w:rsidRPr="00AD0314" w:rsidRDefault="0005641E" w:rsidP="000564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11 042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41E" w:rsidRPr="00AD0314" w:rsidRDefault="0005641E" w:rsidP="0005641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5641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2022</w:t>
            </w:r>
            <w:r w:rsidR="000E609E" w:rsidRPr="00AD0314">
              <w:rPr>
                <w:sz w:val="18"/>
                <w:szCs w:val="18"/>
              </w:rPr>
              <w:t> 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jc w:val="center"/>
              <w:rPr>
                <w:sz w:val="18"/>
                <w:szCs w:val="18"/>
              </w:rPr>
            </w:pPr>
          </w:p>
          <w:p w:rsidR="000E609E" w:rsidRPr="00AD0314" w:rsidRDefault="0005641E" w:rsidP="000E60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17 052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Default="000E609E" w:rsidP="000E609E">
            <w:pPr>
              <w:jc w:val="center"/>
              <w:rPr>
                <w:sz w:val="18"/>
                <w:szCs w:val="18"/>
              </w:rPr>
            </w:pPr>
          </w:p>
          <w:p w:rsidR="000E609E" w:rsidRPr="00AD0314" w:rsidRDefault="0005641E" w:rsidP="000E60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17 353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5641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</w:t>
            </w:r>
          </w:p>
        </w:tc>
      </w:tr>
      <w:tr w:rsidR="006D6483" w:rsidRPr="00AD0314" w:rsidTr="006D2A0B">
        <w:trPr>
          <w:trHeight w:val="478"/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6483" w:rsidRPr="0005641E" w:rsidRDefault="006D6483" w:rsidP="006D6483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«Финанс-Менеджмент Групп», договор уступки прав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83" w:rsidRPr="00AD0314" w:rsidRDefault="006D6483" w:rsidP="006D6483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2021 г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83" w:rsidRPr="00AD0314" w:rsidRDefault="006D6483" w:rsidP="006D6483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10 650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483" w:rsidRPr="00AD0314" w:rsidRDefault="006D6483" w:rsidP="006D6483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483" w:rsidRPr="00AD0314" w:rsidRDefault="006D6483" w:rsidP="006D6483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6D6483" w:rsidRPr="00AD0314" w:rsidRDefault="006D6483" w:rsidP="006D6483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2 570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483" w:rsidRPr="00AD0314" w:rsidRDefault="006D6483" w:rsidP="006D6483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8 080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6D6483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202</w:t>
            </w:r>
            <w:r w:rsidR="006D648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г.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6D6483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8 080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  <w:p w:rsidR="000E609E" w:rsidRPr="00AD0314" w:rsidRDefault="006D6483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2 720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6D6483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5 360</w:t>
            </w: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05641E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  <w:r w:rsidRPr="0005641E">
              <w:rPr>
                <w:sz w:val="18"/>
                <w:szCs w:val="18"/>
              </w:rPr>
              <w:t>ООО «Свой Книжный Опт» получение займа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 2021 г.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</w:tr>
      <w:tr w:rsidR="000E609E" w:rsidRPr="00AD0314" w:rsidTr="006D2A0B">
        <w:trPr>
          <w:jc w:val="center"/>
        </w:trPr>
        <w:tc>
          <w:tcPr>
            <w:tcW w:w="2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 2022 г.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09E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  <w:p w:rsidR="000E609E" w:rsidRPr="00AD0314" w:rsidRDefault="000E609E" w:rsidP="000E609E">
            <w:pPr>
              <w:tabs>
                <w:tab w:val="num" w:pos="0"/>
              </w:tabs>
              <w:ind w:right="-1" w:firstLine="284"/>
              <w:rPr>
                <w:sz w:val="18"/>
                <w:szCs w:val="18"/>
              </w:rPr>
            </w:pPr>
          </w:p>
        </w:tc>
      </w:tr>
    </w:tbl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E01D83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>8.3</w:t>
      </w:r>
      <w:r w:rsidR="00DE4AF9" w:rsidRPr="00AD0314">
        <w:rPr>
          <w:sz w:val="26"/>
          <w:szCs w:val="26"/>
        </w:rPr>
        <w:t xml:space="preserve">. Выплаты </w:t>
      </w:r>
      <w:r w:rsidR="000E609E">
        <w:rPr>
          <w:sz w:val="26"/>
          <w:szCs w:val="26"/>
        </w:rPr>
        <w:t>управленческому персоналу в 2022</w:t>
      </w:r>
      <w:r w:rsidR="00DE4AF9" w:rsidRPr="00AD0314">
        <w:rPr>
          <w:sz w:val="26"/>
          <w:szCs w:val="26"/>
        </w:rPr>
        <w:t xml:space="preserve"> г. состоят из краткосрочного вознаграждения: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>Размер вознаграждения, выплачиваемый управленческому персоналу: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89"/>
        <w:gridCol w:w="3107"/>
        <w:gridCol w:w="2863"/>
        <w:gridCol w:w="3045"/>
      </w:tblGrid>
      <w:tr w:rsidR="00DE4AF9" w:rsidRPr="00AD0314" w:rsidTr="006D2A0B">
        <w:trPr>
          <w:tblHeader/>
          <w:jc w:val="center"/>
        </w:trPr>
        <w:tc>
          <w:tcPr>
            <w:tcW w:w="0" w:type="auto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07" w:type="dxa"/>
            <w:vAlign w:val="center"/>
          </w:tcPr>
          <w:p w:rsidR="00DE4AF9" w:rsidRPr="00AD0314" w:rsidRDefault="00DE4AF9" w:rsidP="006D2A0B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DE4AF9" w:rsidRPr="00AD0314" w:rsidRDefault="00866D06" w:rsidP="006D2A0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за 2022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г., тыс. руб.</w:t>
            </w:r>
          </w:p>
        </w:tc>
        <w:tc>
          <w:tcPr>
            <w:tcW w:w="3045" w:type="dxa"/>
            <w:vAlign w:val="center"/>
          </w:tcPr>
          <w:p w:rsidR="00DE4AF9" w:rsidRPr="00AD0314" w:rsidRDefault="00E01D83" w:rsidP="00866D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Сумма за 202</w:t>
            </w:r>
            <w:r w:rsidR="00866D06">
              <w:rPr>
                <w:b/>
                <w:color w:val="000000"/>
                <w:sz w:val="22"/>
                <w:szCs w:val="22"/>
              </w:rPr>
              <w:t>1</w:t>
            </w:r>
            <w:r w:rsidR="00DE4AF9" w:rsidRPr="00AD0314">
              <w:rPr>
                <w:b/>
                <w:color w:val="000000"/>
                <w:sz w:val="22"/>
                <w:szCs w:val="22"/>
              </w:rPr>
              <w:t xml:space="preserve"> г., тыс.руб.</w:t>
            </w:r>
          </w:p>
        </w:tc>
      </w:tr>
      <w:tr w:rsidR="00866D06" w:rsidRPr="00AD0314" w:rsidTr="006D2A0B">
        <w:trPr>
          <w:jc w:val="center"/>
        </w:trPr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107" w:type="dxa"/>
            <w:vAlign w:val="center"/>
          </w:tcPr>
          <w:p w:rsidR="00866D06" w:rsidRPr="00AD0314" w:rsidRDefault="00866D06" w:rsidP="00866D06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Выплаты управленческому персоналу, в том числе</w:t>
            </w:r>
          </w:p>
        </w:tc>
        <w:tc>
          <w:tcPr>
            <w:tcW w:w="0" w:type="auto"/>
            <w:vAlign w:val="center"/>
          </w:tcPr>
          <w:p w:rsidR="00866D06" w:rsidRPr="00E01D83" w:rsidRDefault="000E609E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40 659</w:t>
            </w:r>
          </w:p>
        </w:tc>
        <w:tc>
          <w:tcPr>
            <w:tcW w:w="3045" w:type="dxa"/>
            <w:vAlign w:val="center"/>
          </w:tcPr>
          <w:p w:rsidR="00866D06" w:rsidRPr="00E01D83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42 276</w:t>
            </w:r>
          </w:p>
        </w:tc>
      </w:tr>
      <w:tr w:rsidR="00866D06" w:rsidRPr="00AD0314" w:rsidTr="006D2A0B">
        <w:trPr>
          <w:jc w:val="center"/>
        </w:trPr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107" w:type="dxa"/>
            <w:vAlign w:val="center"/>
          </w:tcPr>
          <w:p w:rsidR="00866D06" w:rsidRPr="00AD0314" w:rsidRDefault="00866D06" w:rsidP="00866D06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Оплата труда и ежегодные оплачиваемые отпуска</w:t>
            </w:r>
          </w:p>
        </w:tc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30 127</w:t>
            </w:r>
          </w:p>
        </w:tc>
        <w:tc>
          <w:tcPr>
            <w:tcW w:w="3045" w:type="dxa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33 194</w:t>
            </w:r>
          </w:p>
        </w:tc>
      </w:tr>
      <w:tr w:rsidR="00866D06" w:rsidRPr="00AD0314" w:rsidTr="006D2A0B">
        <w:trPr>
          <w:jc w:val="center"/>
        </w:trPr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3107" w:type="dxa"/>
            <w:vAlign w:val="center"/>
          </w:tcPr>
          <w:p w:rsidR="00866D06" w:rsidRPr="00AD0314" w:rsidRDefault="00866D06" w:rsidP="00866D06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Премии</w:t>
            </w:r>
          </w:p>
        </w:tc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4 468</w:t>
            </w:r>
          </w:p>
        </w:tc>
        <w:tc>
          <w:tcPr>
            <w:tcW w:w="3045" w:type="dxa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3 641</w:t>
            </w:r>
          </w:p>
        </w:tc>
      </w:tr>
      <w:tr w:rsidR="00866D06" w:rsidRPr="00AD0314" w:rsidTr="006D2A0B">
        <w:trPr>
          <w:jc w:val="center"/>
        </w:trPr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b/>
                <w:color w:val="000000"/>
              </w:rPr>
            </w:pPr>
            <w:r w:rsidRPr="00AD0314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107" w:type="dxa"/>
            <w:vAlign w:val="center"/>
          </w:tcPr>
          <w:p w:rsidR="00866D06" w:rsidRPr="00AD0314" w:rsidRDefault="00866D06" w:rsidP="00866D06">
            <w:pPr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Налоги с данных выплат</w:t>
            </w:r>
          </w:p>
        </w:tc>
        <w:tc>
          <w:tcPr>
            <w:tcW w:w="0" w:type="auto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6 064</w:t>
            </w:r>
          </w:p>
        </w:tc>
        <w:tc>
          <w:tcPr>
            <w:tcW w:w="3045" w:type="dxa"/>
            <w:vAlign w:val="center"/>
          </w:tcPr>
          <w:p w:rsidR="00866D06" w:rsidRPr="00AD0314" w:rsidRDefault="00866D06" w:rsidP="00866D06">
            <w:pPr>
              <w:jc w:val="center"/>
              <w:rPr>
                <w:color w:val="000000"/>
              </w:rPr>
            </w:pPr>
            <w:r w:rsidRPr="00AD031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441</w:t>
            </w:r>
          </w:p>
        </w:tc>
      </w:tr>
    </w:tbl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70411" w:rsidRDefault="00D70411" w:rsidP="00DE4AF9">
      <w:pPr>
        <w:tabs>
          <w:tab w:val="left" w:pos="2145"/>
        </w:tabs>
        <w:jc w:val="both"/>
        <w:rPr>
          <w:b/>
          <w:sz w:val="28"/>
          <w:szCs w:val="28"/>
        </w:rPr>
      </w:pPr>
    </w:p>
    <w:p w:rsidR="00D70411" w:rsidRDefault="00D70411" w:rsidP="00DE4AF9">
      <w:pPr>
        <w:tabs>
          <w:tab w:val="left" w:pos="2145"/>
        </w:tabs>
        <w:jc w:val="both"/>
        <w:rPr>
          <w:b/>
          <w:sz w:val="28"/>
          <w:szCs w:val="28"/>
        </w:rPr>
      </w:pPr>
    </w:p>
    <w:p w:rsidR="00D70411" w:rsidRDefault="00D70411" w:rsidP="00DE4AF9">
      <w:pPr>
        <w:tabs>
          <w:tab w:val="left" w:pos="2145"/>
        </w:tabs>
        <w:jc w:val="both"/>
        <w:rPr>
          <w:b/>
          <w:sz w:val="28"/>
          <w:szCs w:val="28"/>
        </w:rPr>
      </w:pPr>
    </w:p>
    <w:p w:rsidR="00DE4AF9" w:rsidRPr="00AD0314" w:rsidRDefault="00E01D83" w:rsidP="00DE4AF9">
      <w:pPr>
        <w:tabs>
          <w:tab w:val="left" w:pos="2145"/>
        </w:tabs>
        <w:jc w:val="both"/>
        <w:rPr>
          <w:b/>
          <w:sz w:val="28"/>
          <w:szCs w:val="28"/>
        </w:rPr>
      </w:pPr>
      <w:r w:rsidRPr="00A270CF">
        <w:rPr>
          <w:b/>
          <w:sz w:val="28"/>
          <w:szCs w:val="28"/>
          <w:highlight w:val="green"/>
        </w:rPr>
        <w:t>Раздел 9</w:t>
      </w:r>
      <w:r w:rsidR="00DE4AF9" w:rsidRPr="00A270CF">
        <w:rPr>
          <w:b/>
          <w:sz w:val="28"/>
          <w:szCs w:val="28"/>
          <w:highlight w:val="green"/>
        </w:rPr>
        <w:t>. События после отчетной даты.</w:t>
      </w: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B76CA8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  <w:r w:rsidRPr="00AD0314">
        <w:rPr>
          <w:sz w:val="26"/>
          <w:szCs w:val="26"/>
        </w:rPr>
        <w:t xml:space="preserve">       </w:t>
      </w:r>
      <w:r w:rsidR="00F82733">
        <w:rPr>
          <w:sz w:val="26"/>
          <w:szCs w:val="26"/>
        </w:rPr>
        <w:t>Проект по реконструкции Торгового комплекса «АвтоМОЛЛ» временно приостановлен в связи с нестабильностью на экономическом рынке и обострением геополитической напряженности</w:t>
      </w:r>
      <w:r w:rsidR="00A30783">
        <w:rPr>
          <w:sz w:val="26"/>
          <w:szCs w:val="26"/>
        </w:rPr>
        <w:t xml:space="preserve">. </w:t>
      </w:r>
    </w:p>
    <w:p w:rsidR="00A30783" w:rsidRDefault="00A30783" w:rsidP="00DE4AF9">
      <w:pPr>
        <w:tabs>
          <w:tab w:val="left" w:pos="214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январе 2023 было </w:t>
      </w:r>
      <w:r w:rsidRPr="00A30783">
        <w:rPr>
          <w:sz w:val="26"/>
          <w:szCs w:val="26"/>
        </w:rPr>
        <w:t xml:space="preserve">распределение </w:t>
      </w:r>
      <w:r>
        <w:rPr>
          <w:sz w:val="26"/>
          <w:szCs w:val="26"/>
        </w:rPr>
        <w:t>прибыли</w:t>
      </w:r>
      <w:r w:rsidRPr="00A30783">
        <w:rPr>
          <w:sz w:val="26"/>
          <w:szCs w:val="26"/>
        </w:rPr>
        <w:t xml:space="preserve">  по итогам 9 мес 2022 года  на дивиденды непропорционально долям согласно протокола №106 от 12.01.23</w:t>
      </w:r>
      <w:r>
        <w:rPr>
          <w:sz w:val="26"/>
          <w:szCs w:val="26"/>
        </w:rPr>
        <w:t xml:space="preserve"> в сумме 32 500 тыс.руб., выплачено дивидендов на сумму  32 500 тыс.руб.</w:t>
      </w:r>
    </w:p>
    <w:p w:rsidR="00B76CA8" w:rsidRPr="00AD0314" w:rsidRDefault="00B76CA8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jc w:val="both"/>
        <w:rPr>
          <w:sz w:val="26"/>
          <w:szCs w:val="26"/>
        </w:rPr>
      </w:pPr>
    </w:p>
    <w:p w:rsidR="00DE4AF9" w:rsidRDefault="00E01D83" w:rsidP="00DE4AF9">
      <w:pPr>
        <w:tabs>
          <w:tab w:val="left" w:pos="2145"/>
        </w:tabs>
        <w:jc w:val="both"/>
        <w:rPr>
          <w:b/>
          <w:sz w:val="28"/>
          <w:szCs w:val="28"/>
        </w:rPr>
      </w:pPr>
      <w:r w:rsidRPr="00A270CF">
        <w:rPr>
          <w:b/>
          <w:sz w:val="28"/>
          <w:szCs w:val="28"/>
          <w:highlight w:val="green"/>
        </w:rPr>
        <w:t>Раздел 10</w:t>
      </w:r>
      <w:r w:rsidR="00DE4AF9" w:rsidRPr="00A270CF">
        <w:rPr>
          <w:b/>
          <w:sz w:val="28"/>
          <w:szCs w:val="28"/>
          <w:highlight w:val="green"/>
        </w:rPr>
        <w:t>. Непрерывность деятельности.</w:t>
      </w:r>
    </w:p>
    <w:p w:rsidR="00DA6575" w:rsidRDefault="00DA6575" w:rsidP="00DE4AF9">
      <w:pPr>
        <w:tabs>
          <w:tab w:val="left" w:pos="2145"/>
        </w:tabs>
        <w:jc w:val="both"/>
        <w:rPr>
          <w:b/>
          <w:sz w:val="28"/>
          <w:szCs w:val="28"/>
        </w:rPr>
      </w:pPr>
    </w:p>
    <w:p w:rsidR="00DA6575" w:rsidRPr="00DA6575" w:rsidRDefault="00DA6575" w:rsidP="00DA6575">
      <w:pPr>
        <w:pStyle w:val="ac"/>
        <w:ind w:firstLine="360"/>
        <w:jc w:val="both"/>
        <w:rPr>
          <w:sz w:val="26"/>
          <w:szCs w:val="26"/>
        </w:rPr>
      </w:pPr>
      <w:r w:rsidRPr="00DA6575">
        <w:rPr>
          <w:sz w:val="26"/>
          <w:szCs w:val="26"/>
        </w:rPr>
        <w:t xml:space="preserve">В связи с обострением геополитической напряженности, </w:t>
      </w:r>
      <w:r w:rsidR="006033AA">
        <w:rPr>
          <w:sz w:val="26"/>
          <w:szCs w:val="26"/>
        </w:rPr>
        <w:t>в связи с проведением специальной военной операции в</w:t>
      </w:r>
      <w:r w:rsidRPr="00DA6575">
        <w:rPr>
          <w:sz w:val="26"/>
          <w:szCs w:val="26"/>
        </w:rPr>
        <w:t xml:space="preserve"> Украине, Общество отдельно разъясняет: </w:t>
      </w:r>
    </w:p>
    <w:p w:rsidR="00DA6575" w:rsidRPr="00DA6575" w:rsidRDefault="00DA6575" w:rsidP="00DA6575">
      <w:pPr>
        <w:pStyle w:val="ac"/>
        <w:ind w:firstLine="360"/>
        <w:jc w:val="both"/>
        <w:rPr>
          <w:sz w:val="26"/>
          <w:szCs w:val="26"/>
        </w:rPr>
      </w:pPr>
    </w:p>
    <w:p w:rsidR="00DA6575" w:rsidRPr="00DA6575" w:rsidRDefault="00DA6575" w:rsidP="00DA6575">
      <w:pPr>
        <w:pStyle w:val="ac"/>
        <w:numPr>
          <w:ilvl w:val="0"/>
          <w:numId w:val="8"/>
        </w:numPr>
        <w:jc w:val="both"/>
        <w:rPr>
          <w:sz w:val="26"/>
          <w:szCs w:val="26"/>
        </w:rPr>
      </w:pPr>
      <w:r w:rsidRPr="00DA6575">
        <w:rPr>
          <w:sz w:val="26"/>
          <w:szCs w:val="26"/>
        </w:rPr>
        <w:t>влияние на деятельность ООО «АвтоМОЛ» обострения геополитической ситуации: отрицательное влияние отсутствует, количество клиентов увеличивается в связи с подорожанием новых а/м и необходимостью ремонта старых, поставки запчастей из Китая и прочих дружественных стран стабильны.</w:t>
      </w:r>
    </w:p>
    <w:p w:rsidR="00DA6575" w:rsidRPr="00DA6575" w:rsidRDefault="00DA6575" w:rsidP="00DA6575">
      <w:pPr>
        <w:pStyle w:val="ac"/>
        <w:ind w:firstLine="360"/>
        <w:jc w:val="both"/>
        <w:rPr>
          <w:sz w:val="26"/>
          <w:szCs w:val="26"/>
        </w:rPr>
      </w:pPr>
    </w:p>
    <w:p w:rsidR="00DA6575" w:rsidRPr="00DA6575" w:rsidRDefault="00DA6575" w:rsidP="00DA6575">
      <w:pPr>
        <w:pStyle w:val="ac"/>
        <w:numPr>
          <w:ilvl w:val="0"/>
          <w:numId w:val="8"/>
        </w:numPr>
        <w:jc w:val="both"/>
        <w:rPr>
          <w:sz w:val="26"/>
          <w:szCs w:val="26"/>
        </w:rPr>
      </w:pPr>
      <w:r w:rsidRPr="00DA6575">
        <w:rPr>
          <w:sz w:val="26"/>
          <w:szCs w:val="26"/>
        </w:rPr>
        <w:t>ваша оценка возможного влияния обстоятельств, указанных выше, на деятельность в течение обозримого будущего (например, 12 месяцев), в том числе на возможность и намерения продолжать деятельность в течение, как минимум, этого периода: отрицательного влияния не предвидим</w:t>
      </w:r>
    </w:p>
    <w:p w:rsidR="00DA6575" w:rsidRPr="00DA6575" w:rsidRDefault="00DA6575" w:rsidP="00DA6575">
      <w:pPr>
        <w:pStyle w:val="ac"/>
        <w:ind w:firstLine="360"/>
        <w:jc w:val="both"/>
        <w:rPr>
          <w:sz w:val="26"/>
          <w:szCs w:val="26"/>
        </w:rPr>
      </w:pPr>
    </w:p>
    <w:p w:rsidR="00DA6575" w:rsidRPr="00DA6575" w:rsidRDefault="00DA6575" w:rsidP="00DA6575">
      <w:pPr>
        <w:pStyle w:val="ac"/>
        <w:numPr>
          <w:ilvl w:val="0"/>
          <w:numId w:val="8"/>
        </w:numPr>
        <w:jc w:val="both"/>
        <w:rPr>
          <w:sz w:val="26"/>
          <w:szCs w:val="26"/>
        </w:rPr>
      </w:pPr>
      <w:r w:rsidRPr="00DA6575">
        <w:rPr>
          <w:sz w:val="26"/>
          <w:szCs w:val="26"/>
        </w:rPr>
        <w:t>меры, предпринимаемые руководством для нивелирования возникших рисков, обеспечения финансово-хозяйственной устойчивости ООО «АвтоМОЛ» в результате сложившихся обстоятельств: индексация арендной платы для компенсации удорожания услуг и расходных материалов.</w:t>
      </w:r>
    </w:p>
    <w:p w:rsidR="00DA6575" w:rsidRPr="00DA6575" w:rsidRDefault="00DA6575" w:rsidP="00DA6575">
      <w:pPr>
        <w:pStyle w:val="ac"/>
        <w:ind w:left="1080"/>
        <w:jc w:val="both"/>
        <w:rPr>
          <w:sz w:val="26"/>
          <w:szCs w:val="26"/>
        </w:rPr>
      </w:pPr>
    </w:p>
    <w:p w:rsidR="00DE4AF9" w:rsidRDefault="00DA6575" w:rsidP="00DA6575">
      <w:pPr>
        <w:pStyle w:val="ac"/>
        <w:ind w:firstLine="360"/>
        <w:jc w:val="both"/>
        <w:rPr>
          <w:sz w:val="26"/>
          <w:szCs w:val="26"/>
        </w:rPr>
      </w:pPr>
      <w:r w:rsidRPr="00DA6575">
        <w:rPr>
          <w:sz w:val="26"/>
          <w:szCs w:val="26"/>
        </w:rPr>
        <w:t xml:space="preserve">В связи с чем </w:t>
      </w:r>
      <w:r w:rsidR="00D70411">
        <w:rPr>
          <w:sz w:val="26"/>
          <w:szCs w:val="26"/>
        </w:rPr>
        <w:t>н</w:t>
      </w:r>
      <w:r w:rsidR="00DE4AF9" w:rsidRPr="00AD0314">
        <w:rPr>
          <w:sz w:val="26"/>
          <w:szCs w:val="26"/>
        </w:rPr>
        <w:t>а момент подписания отчетности у Общества не имеется неопределенности в отношении событий и условий, которые могут породить существенные сомнения в применимости допущения непрерывности деятельности.</w:t>
      </w:r>
    </w:p>
    <w:p w:rsidR="00DA6575" w:rsidRDefault="00DA6575" w:rsidP="00DE4AF9">
      <w:pPr>
        <w:tabs>
          <w:tab w:val="left" w:pos="2145"/>
        </w:tabs>
        <w:rPr>
          <w:sz w:val="26"/>
          <w:szCs w:val="26"/>
        </w:rPr>
      </w:pPr>
    </w:p>
    <w:p w:rsidR="00DE4AF9" w:rsidRDefault="00DE4AF9" w:rsidP="00DE4AF9">
      <w:pPr>
        <w:tabs>
          <w:tab w:val="left" w:pos="2145"/>
        </w:tabs>
        <w:rPr>
          <w:sz w:val="26"/>
          <w:szCs w:val="26"/>
        </w:rPr>
      </w:pPr>
    </w:p>
    <w:p w:rsidR="00DE4AF9" w:rsidRPr="00AD0314" w:rsidRDefault="00DE4AF9" w:rsidP="00DE4AF9">
      <w:pPr>
        <w:tabs>
          <w:tab w:val="left" w:pos="2145"/>
        </w:tabs>
        <w:rPr>
          <w:sz w:val="26"/>
          <w:szCs w:val="26"/>
        </w:rPr>
      </w:pPr>
      <w:r w:rsidRPr="00AD0314">
        <w:rPr>
          <w:sz w:val="26"/>
          <w:szCs w:val="26"/>
        </w:rPr>
        <w:t>Генеральный директор</w:t>
      </w:r>
      <w:r>
        <w:rPr>
          <w:sz w:val="26"/>
          <w:szCs w:val="26"/>
        </w:rPr>
        <w:t xml:space="preserve">   </w:t>
      </w:r>
      <w:r w:rsidRPr="00AD0314">
        <w:rPr>
          <w:sz w:val="26"/>
          <w:szCs w:val="26"/>
        </w:rPr>
        <w:t>ООО «АвтоМОЛ»                ________________               Неклюдов В.А.</w:t>
      </w:r>
    </w:p>
    <w:p w:rsidR="00DE4AF9" w:rsidRPr="00B4288F" w:rsidRDefault="000C1EDF" w:rsidP="00DE4AF9">
      <w:pPr>
        <w:tabs>
          <w:tab w:val="left" w:pos="2145"/>
        </w:tabs>
        <w:rPr>
          <w:sz w:val="26"/>
          <w:szCs w:val="26"/>
        </w:rPr>
      </w:pPr>
      <w:r>
        <w:rPr>
          <w:sz w:val="26"/>
          <w:szCs w:val="26"/>
        </w:rPr>
        <w:t>20.03.2023</w:t>
      </w:r>
      <w:r w:rsidR="00DE4AF9" w:rsidRPr="00AD0314">
        <w:rPr>
          <w:sz w:val="26"/>
          <w:szCs w:val="26"/>
        </w:rPr>
        <w:t xml:space="preserve"> г.</w:t>
      </w:r>
      <w:r w:rsidR="00DE4AF9">
        <w:rPr>
          <w:sz w:val="26"/>
          <w:szCs w:val="26"/>
        </w:rPr>
        <w:t xml:space="preserve"> </w:t>
      </w:r>
    </w:p>
    <w:p w:rsidR="00DE4AF9" w:rsidRDefault="00DE4AF9"/>
    <w:p w:rsidR="00DE4AF9" w:rsidRDefault="00DE4AF9"/>
    <w:p w:rsidR="00DE4AF9" w:rsidRDefault="00DE4AF9"/>
    <w:p w:rsidR="00DE4AF9" w:rsidRDefault="00DE4AF9"/>
    <w:sectPr w:rsidR="00DE4AF9" w:rsidSect="00A1459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B06" w:rsidRDefault="00414B06" w:rsidP="00DE4AF9">
      <w:r>
        <w:separator/>
      </w:r>
    </w:p>
  </w:endnote>
  <w:endnote w:type="continuationSeparator" w:id="0">
    <w:p w:rsidR="00414B06" w:rsidRDefault="00414B06" w:rsidP="00DE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211866"/>
      <w:docPartObj>
        <w:docPartGallery w:val="Page Numbers (Bottom of Page)"/>
        <w:docPartUnique/>
      </w:docPartObj>
    </w:sdtPr>
    <w:sdtEndPr/>
    <w:sdtContent>
      <w:p w:rsidR="00BB43CF" w:rsidRDefault="0030649A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43CF" w:rsidRDefault="00BB43C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B06" w:rsidRDefault="00414B06" w:rsidP="00DE4AF9">
      <w:r>
        <w:separator/>
      </w:r>
    </w:p>
  </w:footnote>
  <w:footnote w:type="continuationSeparator" w:id="0">
    <w:p w:rsidR="00414B06" w:rsidRDefault="00414B06" w:rsidP="00DE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 w15:restartNumberingAfterBreak="0">
    <w:nsid w:val="3976279F"/>
    <w:multiLevelType w:val="hybridMultilevel"/>
    <w:tmpl w:val="6122E890"/>
    <w:lvl w:ilvl="0" w:tplc="D18C9F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C1709A8"/>
    <w:multiLevelType w:val="hybridMultilevel"/>
    <w:tmpl w:val="06F65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F6D24"/>
    <w:multiLevelType w:val="hybridMultilevel"/>
    <w:tmpl w:val="F71CB5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5" w15:restartNumberingAfterBreak="0">
    <w:nsid w:val="70372BB0"/>
    <w:multiLevelType w:val="hybridMultilevel"/>
    <w:tmpl w:val="9196C90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6434BFE"/>
    <w:multiLevelType w:val="hybridMultilevel"/>
    <w:tmpl w:val="38AED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1665D"/>
    <w:multiLevelType w:val="hybridMultilevel"/>
    <w:tmpl w:val="6590C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0"/>
    <w:lvlOverride w:ilvl="0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AF9"/>
    <w:rsid w:val="00001497"/>
    <w:rsid w:val="000068C0"/>
    <w:rsid w:val="0005641E"/>
    <w:rsid w:val="000C1EDF"/>
    <w:rsid w:val="000C3497"/>
    <w:rsid w:val="000C4B58"/>
    <w:rsid w:val="000E609E"/>
    <w:rsid w:val="00127F3A"/>
    <w:rsid w:val="00155A43"/>
    <w:rsid w:val="00170CD0"/>
    <w:rsid w:val="00196188"/>
    <w:rsid w:val="001D2A5D"/>
    <w:rsid w:val="001E3827"/>
    <w:rsid w:val="001F5AD7"/>
    <w:rsid w:val="001F67B8"/>
    <w:rsid w:val="00271A7E"/>
    <w:rsid w:val="002B30C9"/>
    <w:rsid w:val="002E0FE7"/>
    <w:rsid w:val="0030649A"/>
    <w:rsid w:val="00322E27"/>
    <w:rsid w:val="00327606"/>
    <w:rsid w:val="003533FF"/>
    <w:rsid w:val="00357920"/>
    <w:rsid w:val="003F78A3"/>
    <w:rsid w:val="00414B06"/>
    <w:rsid w:val="00466F63"/>
    <w:rsid w:val="004C29CC"/>
    <w:rsid w:val="004E145B"/>
    <w:rsid w:val="005255A7"/>
    <w:rsid w:val="0053466C"/>
    <w:rsid w:val="00566BB4"/>
    <w:rsid w:val="005A1A35"/>
    <w:rsid w:val="006033AA"/>
    <w:rsid w:val="0067248E"/>
    <w:rsid w:val="006D2A0B"/>
    <w:rsid w:val="006D587F"/>
    <w:rsid w:val="006D6483"/>
    <w:rsid w:val="00700D68"/>
    <w:rsid w:val="007205E9"/>
    <w:rsid w:val="0078242C"/>
    <w:rsid w:val="00797308"/>
    <w:rsid w:val="007B0C57"/>
    <w:rsid w:val="007E54EE"/>
    <w:rsid w:val="00861929"/>
    <w:rsid w:val="00866D06"/>
    <w:rsid w:val="008A214C"/>
    <w:rsid w:val="008A7E78"/>
    <w:rsid w:val="00934B45"/>
    <w:rsid w:val="009810A2"/>
    <w:rsid w:val="009E4687"/>
    <w:rsid w:val="00A14590"/>
    <w:rsid w:val="00A20CDE"/>
    <w:rsid w:val="00A270CF"/>
    <w:rsid w:val="00A30783"/>
    <w:rsid w:val="00A72BB5"/>
    <w:rsid w:val="00B23DD0"/>
    <w:rsid w:val="00B342DE"/>
    <w:rsid w:val="00B53742"/>
    <w:rsid w:val="00B76CA8"/>
    <w:rsid w:val="00BB43CF"/>
    <w:rsid w:val="00BC7700"/>
    <w:rsid w:val="00C26280"/>
    <w:rsid w:val="00C27D21"/>
    <w:rsid w:val="00C4397A"/>
    <w:rsid w:val="00C72EB3"/>
    <w:rsid w:val="00CB4360"/>
    <w:rsid w:val="00D11D33"/>
    <w:rsid w:val="00D23BE6"/>
    <w:rsid w:val="00D440F1"/>
    <w:rsid w:val="00D566F4"/>
    <w:rsid w:val="00D70411"/>
    <w:rsid w:val="00D9795F"/>
    <w:rsid w:val="00DA6575"/>
    <w:rsid w:val="00DC0E1E"/>
    <w:rsid w:val="00DE0AD3"/>
    <w:rsid w:val="00DE4AF9"/>
    <w:rsid w:val="00DF325C"/>
    <w:rsid w:val="00E01D83"/>
    <w:rsid w:val="00E61474"/>
    <w:rsid w:val="00EB6480"/>
    <w:rsid w:val="00F82733"/>
    <w:rsid w:val="00FD6B2B"/>
    <w:rsid w:val="00FE4742"/>
    <w:rsid w:val="00FE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63A2006-59E3-4746-BA26-BBCA0A54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F3A"/>
    <w:pPr>
      <w:keepNext/>
      <w:keepLines/>
      <w:numPr>
        <w:numId w:val="6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uiPriority w:val="9"/>
    <w:qFormat/>
    <w:rsid w:val="00127F3A"/>
    <w:pPr>
      <w:numPr>
        <w:ilvl w:val="1"/>
        <w:numId w:val="6"/>
      </w:numPr>
      <w:spacing w:before="120" w:after="120" w:line="276" w:lineRule="auto"/>
      <w:ind w:firstLine="482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uiPriority w:val="9"/>
    <w:qFormat/>
    <w:rsid w:val="00127F3A"/>
    <w:pPr>
      <w:numPr>
        <w:ilvl w:val="2"/>
        <w:numId w:val="6"/>
      </w:numPr>
      <w:spacing w:before="120" w:after="120" w:line="276" w:lineRule="auto"/>
      <w:ind w:firstLine="482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uiPriority w:val="9"/>
    <w:qFormat/>
    <w:rsid w:val="00127F3A"/>
    <w:pPr>
      <w:numPr>
        <w:ilvl w:val="3"/>
        <w:numId w:val="6"/>
      </w:numPr>
      <w:spacing w:before="120" w:after="120" w:line="276" w:lineRule="auto"/>
      <w:ind w:firstLine="482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127F3A"/>
    <w:pPr>
      <w:keepNext/>
      <w:keepLines/>
      <w:numPr>
        <w:ilvl w:val="4"/>
        <w:numId w:val="6"/>
      </w:numPr>
      <w:spacing w:before="200" w:line="276" w:lineRule="auto"/>
      <w:ind w:firstLine="482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127F3A"/>
    <w:pPr>
      <w:keepNext/>
      <w:keepLines/>
      <w:numPr>
        <w:ilvl w:val="5"/>
        <w:numId w:val="6"/>
      </w:numPr>
      <w:spacing w:before="200" w:line="276" w:lineRule="auto"/>
      <w:ind w:firstLine="482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127F3A"/>
    <w:pPr>
      <w:keepNext/>
      <w:keepLines/>
      <w:numPr>
        <w:ilvl w:val="6"/>
        <w:numId w:val="6"/>
      </w:numPr>
      <w:spacing w:before="200" w:line="276" w:lineRule="auto"/>
      <w:ind w:firstLine="482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uiPriority w:val="9"/>
    <w:qFormat/>
    <w:rsid w:val="00127F3A"/>
    <w:pPr>
      <w:keepNext/>
      <w:keepLines/>
      <w:numPr>
        <w:ilvl w:val="7"/>
        <w:numId w:val="6"/>
      </w:numPr>
      <w:spacing w:before="200" w:line="276" w:lineRule="auto"/>
      <w:ind w:firstLine="482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"/>
    <w:next w:val="a"/>
    <w:link w:val="90"/>
    <w:uiPriority w:val="9"/>
    <w:qFormat/>
    <w:rsid w:val="00127F3A"/>
    <w:pPr>
      <w:keepNext/>
      <w:keepLines/>
      <w:numPr>
        <w:ilvl w:val="8"/>
        <w:numId w:val="6"/>
      </w:numPr>
      <w:spacing w:before="200" w:line="276" w:lineRule="auto"/>
      <w:ind w:firstLine="482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4A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4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E4AF9"/>
    <w:pPr>
      <w:ind w:left="720"/>
      <w:contextualSpacing/>
    </w:pPr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E4AF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4AF9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line number"/>
    <w:basedOn w:val="a0"/>
    <w:uiPriority w:val="99"/>
    <w:semiHidden/>
    <w:unhideWhenUsed/>
    <w:rsid w:val="00DE4AF9"/>
  </w:style>
  <w:style w:type="paragraph" w:styleId="a9">
    <w:name w:val="footer"/>
    <w:basedOn w:val="a"/>
    <w:link w:val="aa"/>
    <w:uiPriority w:val="99"/>
    <w:unhideWhenUsed/>
    <w:rsid w:val="00DE4AF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4A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F3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7F3A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7F3A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7F3A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27F3A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27F3A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27F3A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27F3A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27F3A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styleId="ab">
    <w:name w:val="Hyperlink"/>
    <w:unhideWhenUsed/>
    <w:rsid w:val="00127F3A"/>
    <w:rPr>
      <w:color w:val="0000FF"/>
      <w:u w:val="single"/>
    </w:rPr>
  </w:style>
  <w:style w:type="paragraph" w:styleId="ac">
    <w:name w:val="Body Text"/>
    <w:basedOn w:val="a"/>
    <w:link w:val="ad"/>
    <w:rsid w:val="00DA6575"/>
    <w:rPr>
      <w:szCs w:val="20"/>
    </w:rPr>
  </w:style>
  <w:style w:type="character" w:customStyle="1" w:styleId="ad">
    <w:name w:val="Основной текст Знак"/>
    <w:basedOn w:val="a0"/>
    <w:link w:val="ac"/>
    <w:rsid w:val="00DA657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DF325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F325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F3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F325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F32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2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6F52D-B82D-412E-B8BB-4356D88F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3108</Words>
  <Characters>17718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Кравчук Татьяна Станиславовна</dc:creator>
  <cp:keywords/>
  <dc:description/>
  <cp:lastModifiedBy>Кравчук Татьяна Станиславовна</cp:lastModifiedBy>
  <cp:revision>2</cp:revision>
  <cp:lastPrinted>2022-03-31T07:38:00Z</cp:lastPrinted>
  <dcterms:created xsi:type="dcterms:W3CDTF">2023-03-30T07:59:00Z</dcterms:created>
  <dcterms:modified xsi:type="dcterms:W3CDTF">2023-03-30T07:59:00Z</dcterms:modified>
</cp:coreProperties>
</file>