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FC05" w14:textId="24529457" w:rsidR="005A3E91" w:rsidRPr="0089309F" w:rsidRDefault="0089309F" w:rsidP="008B1D48">
      <w:pPr>
        <w:jc w:val="center"/>
      </w:pPr>
      <w:r>
        <w:t>Пояснительная записка.</w:t>
      </w:r>
    </w:p>
    <w:sectPr w:rsidR="005A3E91" w:rsidRPr="00893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09F"/>
    <w:rsid w:val="005A3E91"/>
    <w:rsid w:val="0089309F"/>
    <w:rsid w:val="008B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9476E"/>
  <w15:chartTrackingRefBased/>
  <w15:docId w15:val="{4806BFE2-CDB8-48B2-B366-912104243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Рабочий</dc:creator>
  <cp:keywords/>
  <dc:description/>
  <cp:lastModifiedBy>Рабочий</cp:lastModifiedBy>
  <cp:revision>3</cp:revision>
  <dcterms:created xsi:type="dcterms:W3CDTF">2026-01-26T15:35:00Z</dcterms:created>
  <dcterms:modified xsi:type="dcterms:W3CDTF">2026-01-26T15:40:00Z</dcterms:modified>
</cp:coreProperties>
</file>